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3015" w14:textId="2B436717" w:rsidR="00F8211D" w:rsidRDefault="00F8211D"/>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5D0C5B" w:rsidRPr="005D0C5B" w14:paraId="2C663748" w14:textId="77777777" w:rsidTr="005D0C5B">
        <w:tc>
          <w:tcPr>
            <w:tcW w:w="7672" w:type="dxa"/>
          </w:tcPr>
          <w:p w14:paraId="1B768202" w14:textId="479E3C65" w:rsidR="005D0C5B" w:rsidRPr="005D0C5B" w:rsidRDefault="005D0C5B" w:rsidP="005D0C5B">
            <w:pPr>
              <w:spacing w:line="216" w:lineRule="auto"/>
              <w:rPr>
                <w:rFonts w:ascii="Calibri Light" w:eastAsia="Times New Roman" w:hAnsi="Calibri Light" w:cs="Times New Roman"/>
                <w:b/>
                <w:bCs/>
                <w:color w:val="4472C4"/>
                <w:sz w:val="32"/>
                <w:szCs w:val="32"/>
              </w:rPr>
            </w:pPr>
            <w:r w:rsidRPr="005D0C5B">
              <w:rPr>
                <w:rFonts w:ascii="Calibri Light" w:eastAsia="Times New Roman" w:hAnsi="Calibri Light" w:cs="Times New Roman"/>
                <w:b/>
                <w:bCs/>
                <w:color w:val="4472C4"/>
                <w:sz w:val="32"/>
                <w:szCs w:val="32"/>
              </w:rPr>
              <w:t>Study on Digital Gender Divide and Developing Digital Inclusion Strategy</w:t>
            </w:r>
          </w:p>
        </w:tc>
      </w:tr>
      <w:tr w:rsidR="005D0C5B" w:rsidRPr="005D0C5B" w14:paraId="4F2281F7" w14:textId="77777777" w:rsidTr="005D0C5B">
        <w:tc>
          <w:tcPr>
            <w:tcW w:w="7672" w:type="dxa"/>
            <w:tcMar>
              <w:top w:w="216" w:type="dxa"/>
              <w:left w:w="115" w:type="dxa"/>
              <w:bottom w:w="216" w:type="dxa"/>
              <w:right w:w="115" w:type="dxa"/>
            </w:tcMar>
          </w:tcPr>
          <w:p w14:paraId="6863939B" w14:textId="6795F55D" w:rsidR="005D0C5B" w:rsidRPr="005D0C5B" w:rsidRDefault="005D0C5B" w:rsidP="005D0C5B">
            <w:pPr>
              <w:rPr>
                <w:rFonts w:ascii="Calibri" w:eastAsia="Times New Roman" w:hAnsi="Calibri" w:cs="Times New Roman"/>
                <w:b/>
                <w:bCs/>
                <w:color w:val="2F5496"/>
                <w:sz w:val="32"/>
                <w:szCs w:val="32"/>
              </w:rPr>
            </w:pPr>
            <w:r w:rsidRPr="005D0C5B">
              <w:rPr>
                <w:rFonts w:ascii="Calibri" w:eastAsia="Times New Roman" w:hAnsi="Calibri" w:cs="Calibri"/>
                <w:b/>
                <w:bCs/>
                <w:i/>
                <w:iCs/>
                <w:sz w:val="32"/>
                <w:szCs w:val="32"/>
              </w:rPr>
              <w:t>Terms of reference for a firm</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5D0C5B" w:rsidRPr="005D0C5B" w14:paraId="7DF3B14C" w14:textId="77777777" w:rsidTr="007510EE">
        <w:tc>
          <w:tcPr>
            <w:tcW w:w="7221" w:type="dxa"/>
            <w:tcMar>
              <w:top w:w="216" w:type="dxa"/>
              <w:left w:w="115" w:type="dxa"/>
              <w:bottom w:w="216" w:type="dxa"/>
              <w:right w:w="115" w:type="dxa"/>
            </w:tcMar>
          </w:tcPr>
          <w:p w14:paraId="79E0C6B4" w14:textId="21435C1A" w:rsidR="005D0C5B" w:rsidRPr="005D0C5B" w:rsidRDefault="005D0C5B" w:rsidP="005D0C5B">
            <w:pPr>
              <w:rPr>
                <w:rFonts w:ascii="Calibri" w:eastAsia="Times New Roman" w:hAnsi="Calibri" w:cs="Times New Roman"/>
                <w:color w:val="4472C4"/>
                <w:sz w:val="28"/>
                <w:szCs w:val="28"/>
              </w:rPr>
            </w:pPr>
            <w:r w:rsidRPr="005D0C5B">
              <w:rPr>
                <w:rFonts w:ascii="Calibri" w:eastAsia="Times New Roman" w:hAnsi="Calibri" w:cs="Times New Roman"/>
                <w:color w:val="4472C4"/>
                <w:sz w:val="28"/>
                <w:szCs w:val="28"/>
              </w:rPr>
              <w:t>DCBPE Unit</w:t>
            </w:r>
          </w:p>
          <w:p w14:paraId="3F33EFC3" w14:textId="77777777" w:rsidR="005D0C5B" w:rsidRPr="005D0C5B" w:rsidRDefault="005D0C5B" w:rsidP="005D0C5B">
            <w:pPr>
              <w:rPr>
                <w:rFonts w:ascii="Calibri" w:eastAsia="Times New Roman" w:hAnsi="Calibri" w:cs="Times New Roman"/>
                <w:color w:val="4472C4"/>
                <w:sz w:val="28"/>
                <w:szCs w:val="28"/>
              </w:rPr>
            </w:pPr>
            <w:r w:rsidRPr="005D0C5B">
              <w:rPr>
                <w:rFonts w:ascii="Calibri" w:eastAsia="Times New Roman" w:hAnsi="Calibri" w:cs="Times New Roman"/>
                <w:color w:val="4472C4"/>
                <w:sz w:val="28"/>
                <w:szCs w:val="28"/>
              </w:rPr>
              <w:t>March 2022</w:t>
            </w:r>
          </w:p>
          <w:p w14:paraId="4681D5CB" w14:textId="77777777" w:rsidR="005D0C5B" w:rsidRPr="005D0C5B" w:rsidRDefault="005D0C5B" w:rsidP="005D0C5B">
            <w:pPr>
              <w:rPr>
                <w:rFonts w:ascii="Calibri" w:eastAsia="Times New Roman" w:hAnsi="Calibri" w:cs="Times New Roman"/>
                <w:color w:val="4472C4"/>
                <w:sz w:val="22"/>
                <w:szCs w:val="22"/>
              </w:rPr>
            </w:pPr>
          </w:p>
        </w:tc>
      </w:tr>
    </w:tbl>
    <w:p w14:paraId="08E5A7AD" w14:textId="77777777" w:rsidR="005D0C5B" w:rsidRPr="005D0C5B" w:rsidRDefault="005D0C5B" w:rsidP="005D0C5B">
      <w:pPr>
        <w:spacing w:line="360" w:lineRule="auto"/>
        <w:jc w:val="both"/>
        <w:rPr>
          <w:rFonts w:ascii="Calibri" w:eastAsia="Calibri" w:hAnsi="Calibri" w:cs="Calibri"/>
        </w:rPr>
      </w:pPr>
      <w:r w:rsidRPr="005D0C5B">
        <w:rPr>
          <w:rFonts w:ascii="Calibri" w:eastAsia="Calibri" w:hAnsi="Calibri" w:cs="Calibri"/>
        </w:rPr>
        <w:br w:type="page"/>
      </w:r>
    </w:p>
    <w:sdt>
      <w:sdtPr>
        <w:rPr>
          <w:rFonts w:asciiTheme="minorHAnsi" w:eastAsiaTheme="minorHAnsi" w:hAnsiTheme="minorHAnsi" w:cstheme="minorBidi"/>
          <w:color w:val="auto"/>
          <w:sz w:val="24"/>
          <w:szCs w:val="24"/>
        </w:rPr>
        <w:id w:val="-356586566"/>
        <w:docPartObj>
          <w:docPartGallery w:val="Table of Contents"/>
          <w:docPartUnique/>
        </w:docPartObj>
      </w:sdtPr>
      <w:sdtEndPr>
        <w:rPr>
          <w:b/>
          <w:bCs/>
          <w:noProof/>
        </w:rPr>
      </w:sdtEndPr>
      <w:sdtContent>
        <w:p w14:paraId="39A340FD" w14:textId="77777777" w:rsidR="00581E36" w:rsidRPr="005D0C5B" w:rsidRDefault="00581E36" w:rsidP="005D0C5B">
          <w:pPr>
            <w:pStyle w:val="TOCHeading"/>
            <w:spacing w:line="240" w:lineRule="auto"/>
            <w:rPr>
              <w:sz w:val="21"/>
              <w:szCs w:val="21"/>
            </w:rPr>
          </w:pPr>
          <w:r>
            <w:t>Contents</w:t>
          </w:r>
        </w:p>
        <w:p w14:paraId="1725C962" w14:textId="6A835A1C" w:rsidR="00581E36" w:rsidRPr="005D0C5B" w:rsidRDefault="00581E36" w:rsidP="005D0C5B">
          <w:pPr>
            <w:pStyle w:val="TOC1"/>
            <w:tabs>
              <w:tab w:val="right" w:leader="dot" w:pos="9350"/>
            </w:tabs>
            <w:spacing w:line="240" w:lineRule="auto"/>
            <w:rPr>
              <w:rFonts w:eastAsiaTheme="minorEastAsia"/>
              <w:noProof/>
              <w:sz w:val="21"/>
              <w:szCs w:val="21"/>
            </w:rPr>
          </w:pPr>
          <w:r w:rsidRPr="005D0C5B">
            <w:rPr>
              <w:sz w:val="21"/>
              <w:szCs w:val="21"/>
            </w:rPr>
            <w:fldChar w:fldCharType="begin"/>
          </w:r>
          <w:r w:rsidRPr="005D0C5B">
            <w:rPr>
              <w:sz w:val="21"/>
              <w:szCs w:val="21"/>
            </w:rPr>
            <w:instrText xml:space="preserve"> TOC \o "1-3" \h \z \u </w:instrText>
          </w:r>
          <w:r w:rsidRPr="005D0C5B">
            <w:rPr>
              <w:sz w:val="21"/>
              <w:szCs w:val="21"/>
            </w:rPr>
            <w:fldChar w:fldCharType="separate"/>
          </w:r>
          <w:hyperlink w:anchor="_Toc97709802" w:history="1">
            <w:r w:rsidRPr="005D0C5B">
              <w:rPr>
                <w:rStyle w:val="Hyperlink"/>
                <w:b/>
                <w:bCs/>
                <w:noProof/>
                <w:sz w:val="21"/>
                <w:szCs w:val="21"/>
              </w:rPr>
              <w:t>Acronyms</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_Toc97709802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3</w:t>
            </w:r>
            <w:r w:rsidRPr="005D0C5B">
              <w:rPr>
                <w:noProof/>
                <w:webHidden/>
                <w:sz w:val="21"/>
                <w:szCs w:val="21"/>
              </w:rPr>
              <w:fldChar w:fldCharType="end"/>
            </w:r>
          </w:hyperlink>
        </w:p>
        <w:p w14:paraId="1FAB80A8" w14:textId="3E8DC638" w:rsidR="00581E36" w:rsidRPr="005D0C5B" w:rsidRDefault="00581E36" w:rsidP="005D0C5B">
          <w:pPr>
            <w:pStyle w:val="TOC1"/>
            <w:tabs>
              <w:tab w:val="right" w:leader="dot" w:pos="9350"/>
            </w:tabs>
            <w:spacing w:line="240" w:lineRule="auto"/>
            <w:rPr>
              <w:rFonts w:eastAsiaTheme="minorEastAsia"/>
              <w:noProof/>
              <w:sz w:val="21"/>
              <w:szCs w:val="21"/>
            </w:rPr>
          </w:pPr>
          <w:hyperlink w:anchor="_Toc97709803" w:history="1">
            <w:r w:rsidRPr="005D0C5B">
              <w:rPr>
                <w:rStyle w:val="Hyperlink"/>
                <w:b/>
                <w:bCs/>
                <w:noProof/>
                <w:sz w:val="21"/>
                <w:szCs w:val="21"/>
              </w:rPr>
              <w:t>Introduction</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_Toc97709803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4</w:t>
            </w:r>
            <w:r w:rsidRPr="005D0C5B">
              <w:rPr>
                <w:noProof/>
                <w:webHidden/>
                <w:sz w:val="21"/>
                <w:szCs w:val="21"/>
              </w:rPr>
              <w:fldChar w:fldCharType="end"/>
            </w:r>
          </w:hyperlink>
        </w:p>
        <w:p w14:paraId="11736E86" w14:textId="1BCE5521" w:rsidR="00581E36" w:rsidRPr="005D0C5B" w:rsidRDefault="00581E36" w:rsidP="005D0C5B">
          <w:pPr>
            <w:pStyle w:val="TOC1"/>
            <w:tabs>
              <w:tab w:val="left" w:pos="440"/>
              <w:tab w:val="right" w:leader="dot" w:pos="9350"/>
            </w:tabs>
            <w:spacing w:line="240" w:lineRule="auto"/>
            <w:rPr>
              <w:rFonts w:eastAsiaTheme="minorEastAsia"/>
              <w:noProof/>
              <w:sz w:val="21"/>
              <w:szCs w:val="21"/>
            </w:rPr>
          </w:pPr>
          <w:hyperlink w:anchor="_Toc97709804" w:history="1">
            <w:r w:rsidRPr="005D0C5B">
              <w:rPr>
                <w:rStyle w:val="Hyperlink"/>
                <w:b/>
                <w:bCs/>
                <w:noProof/>
                <w:sz w:val="21"/>
                <w:szCs w:val="21"/>
              </w:rPr>
              <w:t>1.</w:t>
            </w:r>
            <w:r w:rsidRPr="005D0C5B">
              <w:rPr>
                <w:rFonts w:eastAsiaTheme="minorEastAsia"/>
                <w:noProof/>
                <w:sz w:val="21"/>
                <w:szCs w:val="21"/>
              </w:rPr>
              <w:tab/>
            </w:r>
            <w:r w:rsidRPr="005D0C5B">
              <w:rPr>
                <w:rStyle w:val="Hyperlink"/>
                <w:b/>
                <w:bCs/>
                <w:noProof/>
                <w:sz w:val="21"/>
                <w:szCs w:val="21"/>
              </w:rPr>
              <w:t>Background</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_Toc97709804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5</w:t>
            </w:r>
            <w:r w:rsidRPr="005D0C5B">
              <w:rPr>
                <w:noProof/>
                <w:webHidden/>
                <w:sz w:val="21"/>
                <w:szCs w:val="21"/>
              </w:rPr>
              <w:fldChar w:fldCharType="end"/>
            </w:r>
          </w:hyperlink>
        </w:p>
        <w:p w14:paraId="1463B4B8" w14:textId="23AA9633"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05" w:history="1">
            <w:r w:rsidRPr="005D0C5B">
              <w:rPr>
                <w:rStyle w:val="Hyperlink"/>
                <w:b/>
                <w:bCs/>
                <w:noProof/>
                <w:sz w:val="21"/>
                <w:szCs w:val="21"/>
              </w:rPr>
              <w:t>1.1.</w:t>
            </w:r>
            <w:r w:rsidRPr="005D0C5B">
              <w:rPr>
                <w:rFonts w:eastAsiaTheme="minorEastAsia"/>
                <w:noProof/>
                <w:sz w:val="21"/>
                <w:szCs w:val="21"/>
              </w:rPr>
              <w:tab/>
            </w:r>
            <w:r w:rsidRPr="005D0C5B">
              <w:rPr>
                <w:rStyle w:val="Hyperlink"/>
                <w:b/>
                <w:bCs/>
                <w:noProof/>
                <w:sz w:val="21"/>
                <w:szCs w:val="21"/>
              </w:rPr>
              <w:t>Digital Gender Divide</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_Toc97709805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5</w:t>
            </w:r>
            <w:r w:rsidRPr="005D0C5B">
              <w:rPr>
                <w:noProof/>
                <w:webHidden/>
                <w:sz w:val="21"/>
                <w:szCs w:val="21"/>
              </w:rPr>
              <w:fldChar w:fldCharType="end"/>
            </w:r>
          </w:hyperlink>
        </w:p>
        <w:p w14:paraId="5018A67F" w14:textId="528AB1E5"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06" w:history="1">
            <w:r w:rsidRPr="005D0C5B">
              <w:rPr>
                <w:rStyle w:val="Hyperlink"/>
                <w:b/>
                <w:bCs/>
                <w:noProof/>
                <w:sz w:val="21"/>
                <w:szCs w:val="21"/>
              </w:rPr>
              <w:t>1.2.</w:t>
            </w:r>
            <w:r w:rsidRPr="005D0C5B">
              <w:rPr>
                <w:rFonts w:eastAsiaTheme="minorEastAsia"/>
                <w:noProof/>
                <w:sz w:val="21"/>
                <w:szCs w:val="21"/>
              </w:rPr>
              <w:tab/>
            </w:r>
            <w:r w:rsidRPr="005D0C5B">
              <w:rPr>
                <w:rStyle w:val="Hyperlink"/>
                <w:b/>
                <w:bCs/>
                <w:noProof/>
                <w:sz w:val="21"/>
                <w:szCs w:val="21"/>
              </w:rPr>
              <w:t>Digital Inclusion Strategy</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_Toc97709806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7</w:t>
            </w:r>
            <w:r w:rsidRPr="005D0C5B">
              <w:rPr>
                <w:noProof/>
                <w:webHidden/>
                <w:sz w:val="21"/>
                <w:szCs w:val="21"/>
              </w:rPr>
              <w:fldChar w:fldCharType="end"/>
            </w:r>
          </w:hyperlink>
        </w:p>
        <w:p w14:paraId="5CB8440E" w14:textId="414F381C" w:rsidR="00581E36" w:rsidRPr="005D0C5B" w:rsidRDefault="00581E36" w:rsidP="005D0C5B">
          <w:pPr>
            <w:pStyle w:val="TOC1"/>
            <w:tabs>
              <w:tab w:val="left" w:pos="440"/>
              <w:tab w:val="right" w:leader="dot" w:pos="9350"/>
            </w:tabs>
            <w:spacing w:line="240" w:lineRule="auto"/>
            <w:rPr>
              <w:rFonts w:eastAsiaTheme="minorEastAsia"/>
              <w:noProof/>
              <w:sz w:val="21"/>
              <w:szCs w:val="21"/>
            </w:rPr>
          </w:pPr>
          <w:hyperlink w:anchor="_Toc97709807" w:history="1">
            <w:r w:rsidRPr="005D0C5B">
              <w:rPr>
                <w:rStyle w:val="Hyperlink"/>
                <w:b/>
                <w:bCs/>
                <w:noProof/>
                <w:sz w:val="21"/>
                <w:szCs w:val="21"/>
              </w:rPr>
              <w:t>2.</w:t>
            </w:r>
            <w:r w:rsidRPr="005D0C5B">
              <w:rPr>
                <w:rFonts w:eastAsiaTheme="minorEastAsia"/>
                <w:noProof/>
                <w:sz w:val="21"/>
                <w:szCs w:val="21"/>
              </w:rPr>
              <w:tab/>
            </w:r>
            <w:r w:rsidRPr="005D0C5B">
              <w:rPr>
                <w:rStyle w:val="Hyperlink"/>
                <w:b/>
                <w:bCs/>
                <w:noProof/>
                <w:sz w:val="21"/>
                <w:szCs w:val="21"/>
              </w:rPr>
              <w:t>Brief Description</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_Toc97709807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8</w:t>
            </w:r>
            <w:r w:rsidRPr="005D0C5B">
              <w:rPr>
                <w:noProof/>
                <w:webHidden/>
                <w:sz w:val="21"/>
                <w:szCs w:val="21"/>
              </w:rPr>
              <w:fldChar w:fldCharType="end"/>
            </w:r>
          </w:hyperlink>
        </w:p>
        <w:p w14:paraId="2417B8D6" w14:textId="01D12CF1" w:rsidR="00581E36" w:rsidRPr="005D0C5B" w:rsidRDefault="00581E36" w:rsidP="005D0C5B">
          <w:pPr>
            <w:pStyle w:val="TOC1"/>
            <w:tabs>
              <w:tab w:val="left" w:pos="440"/>
              <w:tab w:val="right" w:leader="dot" w:pos="9350"/>
            </w:tabs>
            <w:spacing w:line="240" w:lineRule="auto"/>
            <w:rPr>
              <w:rFonts w:eastAsiaTheme="minorEastAsia"/>
              <w:noProof/>
              <w:sz w:val="21"/>
              <w:szCs w:val="21"/>
            </w:rPr>
          </w:pPr>
          <w:hyperlink w:anchor="_Toc97709808" w:history="1">
            <w:r w:rsidRPr="005D0C5B">
              <w:rPr>
                <w:rStyle w:val="Hyperlink"/>
                <w:b/>
                <w:bCs/>
                <w:noProof/>
                <w:sz w:val="21"/>
                <w:szCs w:val="21"/>
              </w:rPr>
              <w:t>3.</w:t>
            </w:r>
            <w:r w:rsidRPr="005D0C5B">
              <w:rPr>
                <w:rFonts w:eastAsiaTheme="minorEastAsia"/>
                <w:noProof/>
                <w:sz w:val="21"/>
                <w:szCs w:val="21"/>
              </w:rPr>
              <w:tab/>
            </w:r>
            <w:r w:rsidRPr="005D0C5B">
              <w:rPr>
                <w:rStyle w:val="Hyperlink"/>
                <w:b/>
                <w:bCs/>
                <w:noProof/>
                <w:sz w:val="21"/>
                <w:szCs w:val="21"/>
              </w:rPr>
              <w:t>General and specific objectives of the consultancy service</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_Toc97709808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8</w:t>
            </w:r>
            <w:r w:rsidRPr="005D0C5B">
              <w:rPr>
                <w:noProof/>
                <w:webHidden/>
                <w:sz w:val="21"/>
                <w:szCs w:val="21"/>
              </w:rPr>
              <w:fldChar w:fldCharType="end"/>
            </w:r>
          </w:hyperlink>
        </w:p>
        <w:p w14:paraId="3D1AA4DC" w14:textId="6811A807"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09" w:history="1">
            <w:r w:rsidRPr="005D0C5B">
              <w:rPr>
                <w:rStyle w:val="Hyperlink"/>
                <w:b/>
                <w:bCs/>
                <w:noProof/>
                <w:sz w:val="21"/>
                <w:szCs w:val="21"/>
              </w:rPr>
              <w:t>3.1.</w:t>
            </w:r>
            <w:r w:rsidRPr="005D0C5B">
              <w:rPr>
                <w:rFonts w:eastAsiaTheme="minorEastAsia"/>
                <w:noProof/>
                <w:sz w:val="21"/>
                <w:szCs w:val="21"/>
              </w:rPr>
              <w:tab/>
            </w:r>
            <w:r w:rsidRPr="005D0C5B">
              <w:rPr>
                <w:rStyle w:val="Hyperlink"/>
                <w:b/>
                <w:bCs/>
                <w:noProof/>
                <w:sz w:val="21"/>
                <w:szCs w:val="21"/>
              </w:rPr>
              <w:t>General Objective</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_Toc97709809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8</w:t>
            </w:r>
            <w:r w:rsidRPr="005D0C5B">
              <w:rPr>
                <w:noProof/>
                <w:webHidden/>
                <w:sz w:val="21"/>
                <w:szCs w:val="21"/>
              </w:rPr>
              <w:fldChar w:fldCharType="end"/>
            </w:r>
          </w:hyperlink>
        </w:p>
        <w:p w14:paraId="423371D3" w14:textId="195E72AD"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10" w:history="1">
            <w:r w:rsidRPr="005D0C5B">
              <w:rPr>
                <w:rStyle w:val="Hyperlink"/>
                <w:b/>
                <w:bCs/>
                <w:noProof/>
                <w:sz w:val="21"/>
                <w:szCs w:val="21"/>
              </w:rPr>
              <w:t>3.2.</w:t>
            </w:r>
            <w:r w:rsidRPr="005D0C5B">
              <w:rPr>
                <w:rFonts w:eastAsiaTheme="minorEastAsia"/>
                <w:noProof/>
                <w:sz w:val="21"/>
                <w:szCs w:val="21"/>
              </w:rPr>
              <w:tab/>
            </w:r>
            <w:r w:rsidRPr="005D0C5B">
              <w:rPr>
                <w:rStyle w:val="Hyperlink"/>
                <w:b/>
                <w:bCs/>
                <w:noProof/>
                <w:sz w:val="21"/>
                <w:szCs w:val="21"/>
              </w:rPr>
              <w:t>Specific objectives</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_Toc97709810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8</w:t>
            </w:r>
            <w:r w:rsidRPr="005D0C5B">
              <w:rPr>
                <w:noProof/>
                <w:webHidden/>
                <w:sz w:val="21"/>
                <w:szCs w:val="21"/>
              </w:rPr>
              <w:fldChar w:fldCharType="end"/>
            </w:r>
          </w:hyperlink>
        </w:p>
        <w:p w14:paraId="4AA286B1" w14:textId="6A941CE5" w:rsidR="00581E36" w:rsidRPr="005D0C5B" w:rsidRDefault="00581E36" w:rsidP="005D0C5B">
          <w:pPr>
            <w:pStyle w:val="TOC1"/>
            <w:tabs>
              <w:tab w:val="left" w:pos="440"/>
              <w:tab w:val="right" w:leader="dot" w:pos="9350"/>
            </w:tabs>
            <w:spacing w:line="240" w:lineRule="auto"/>
            <w:rPr>
              <w:rFonts w:eastAsiaTheme="minorEastAsia"/>
              <w:noProof/>
              <w:sz w:val="21"/>
              <w:szCs w:val="21"/>
            </w:rPr>
          </w:pPr>
          <w:hyperlink w:anchor="_Toc97709811" w:history="1">
            <w:r w:rsidRPr="005D0C5B">
              <w:rPr>
                <w:rStyle w:val="Hyperlink"/>
                <w:b/>
                <w:bCs/>
                <w:noProof/>
                <w:sz w:val="21"/>
                <w:szCs w:val="21"/>
              </w:rPr>
              <w:t>4.</w:t>
            </w:r>
            <w:r w:rsidRPr="005D0C5B">
              <w:rPr>
                <w:rFonts w:eastAsiaTheme="minorEastAsia"/>
                <w:noProof/>
                <w:sz w:val="21"/>
                <w:szCs w:val="21"/>
              </w:rPr>
              <w:tab/>
            </w:r>
            <w:r w:rsidRPr="005D0C5B">
              <w:rPr>
                <w:rStyle w:val="Hyperlink"/>
                <w:b/>
                <w:bCs/>
                <w:noProof/>
                <w:sz w:val="21"/>
                <w:szCs w:val="21"/>
              </w:rPr>
              <w:t>Scope of the service</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_Toc97709811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9</w:t>
            </w:r>
            <w:r w:rsidRPr="005D0C5B">
              <w:rPr>
                <w:noProof/>
                <w:webHidden/>
                <w:sz w:val="21"/>
                <w:szCs w:val="21"/>
              </w:rPr>
              <w:fldChar w:fldCharType="end"/>
            </w:r>
          </w:hyperlink>
        </w:p>
        <w:p w14:paraId="58160260" w14:textId="6A4B9440" w:rsidR="00581E36" w:rsidRPr="005D0C5B" w:rsidRDefault="00581E36" w:rsidP="005D0C5B">
          <w:pPr>
            <w:pStyle w:val="TOC1"/>
            <w:tabs>
              <w:tab w:val="left" w:pos="440"/>
              <w:tab w:val="right" w:leader="dot" w:pos="9350"/>
            </w:tabs>
            <w:spacing w:line="240" w:lineRule="auto"/>
            <w:rPr>
              <w:rFonts w:eastAsiaTheme="minorEastAsia"/>
              <w:noProof/>
              <w:sz w:val="21"/>
              <w:szCs w:val="21"/>
            </w:rPr>
          </w:pPr>
          <w:hyperlink w:anchor="_Toc97709812" w:history="1">
            <w:r w:rsidRPr="005D0C5B">
              <w:rPr>
                <w:rStyle w:val="Hyperlink"/>
                <w:b/>
                <w:bCs/>
                <w:noProof/>
                <w:sz w:val="21"/>
                <w:szCs w:val="21"/>
              </w:rPr>
              <w:t>5.</w:t>
            </w:r>
            <w:r w:rsidRPr="005D0C5B">
              <w:rPr>
                <w:rFonts w:eastAsiaTheme="minorEastAsia"/>
                <w:noProof/>
                <w:sz w:val="21"/>
                <w:szCs w:val="21"/>
              </w:rPr>
              <w:tab/>
            </w:r>
            <w:r w:rsidRPr="005D0C5B">
              <w:rPr>
                <w:rStyle w:val="Hyperlink"/>
                <w:b/>
                <w:bCs/>
                <w:noProof/>
                <w:sz w:val="21"/>
                <w:szCs w:val="21"/>
              </w:rPr>
              <w:t>Deliverables and reporting requirements</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_Toc97709812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9</w:t>
            </w:r>
            <w:r w:rsidRPr="005D0C5B">
              <w:rPr>
                <w:noProof/>
                <w:webHidden/>
                <w:sz w:val="21"/>
                <w:szCs w:val="21"/>
              </w:rPr>
              <w:fldChar w:fldCharType="end"/>
            </w:r>
          </w:hyperlink>
        </w:p>
        <w:p w14:paraId="5F66010D" w14:textId="7A5B22AE"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13" w:history="1">
            <w:r w:rsidRPr="005D0C5B">
              <w:rPr>
                <w:rStyle w:val="Hyperlink"/>
                <w:b/>
                <w:bCs/>
                <w:noProof/>
                <w:sz w:val="21"/>
                <w:szCs w:val="21"/>
              </w:rPr>
              <w:t>5.1.</w:t>
            </w:r>
            <w:r w:rsidRPr="005D0C5B">
              <w:rPr>
                <w:rFonts w:eastAsiaTheme="minorEastAsia"/>
                <w:noProof/>
                <w:sz w:val="21"/>
                <w:szCs w:val="21"/>
              </w:rPr>
              <w:tab/>
            </w:r>
            <w:r w:rsidRPr="005D0C5B">
              <w:rPr>
                <w:rStyle w:val="Hyperlink"/>
                <w:b/>
                <w:bCs/>
                <w:noProof/>
                <w:sz w:val="21"/>
                <w:szCs w:val="21"/>
              </w:rPr>
              <w:t>Inception Report</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_Toc97709813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9</w:t>
            </w:r>
            <w:r w:rsidRPr="005D0C5B">
              <w:rPr>
                <w:noProof/>
                <w:webHidden/>
                <w:sz w:val="21"/>
                <w:szCs w:val="21"/>
              </w:rPr>
              <w:fldChar w:fldCharType="end"/>
            </w:r>
          </w:hyperlink>
        </w:p>
        <w:p w14:paraId="67434A4E" w14:textId="7C1BD503"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14" w:history="1">
            <w:r w:rsidRPr="005D0C5B">
              <w:rPr>
                <w:rStyle w:val="Hyperlink"/>
                <w:b/>
                <w:bCs/>
                <w:noProof/>
                <w:sz w:val="21"/>
                <w:szCs w:val="21"/>
              </w:rPr>
              <w:t>5.2.</w:t>
            </w:r>
            <w:r w:rsidRPr="005D0C5B">
              <w:rPr>
                <w:rFonts w:eastAsiaTheme="minorEastAsia"/>
                <w:noProof/>
                <w:sz w:val="21"/>
                <w:szCs w:val="21"/>
              </w:rPr>
              <w:tab/>
            </w:r>
            <w:r w:rsidRPr="005D0C5B">
              <w:rPr>
                <w:rStyle w:val="Hyperlink"/>
                <w:b/>
                <w:bCs/>
                <w:noProof/>
                <w:sz w:val="21"/>
                <w:szCs w:val="21"/>
              </w:rPr>
              <w:t>Filed Reports</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_Toc97709814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10</w:t>
            </w:r>
            <w:r w:rsidRPr="005D0C5B">
              <w:rPr>
                <w:noProof/>
                <w:webHidden/>
                <w:sz w:val="21"/>
                <w:szCs w:val="21"/>
              </w:rPr>
              <w:fldChar w:fldCharType="end"/>
            </w:r>
          </w:hyperlink>
        </w:p>
        <w:p w14:paraId="1B867279" w14:textId="54F1CC8B"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15" w:history="1">
            <w:r w:rsidRPr="005D0C5B">
              <w:rPr>
                <w:rStyle w:val="Hyperlink"/>
                <w:b/>
                <w:bCs/>
                <w:noProof/>
                <w:sz w:val="21"/>
                <w:szCs w:val="21"/>
              </w:rPr>
              <w:t>5.3.</w:t>
            </w:r>
            <w:r w:rsidRPr="005D0C5B">
              <w:rPr>
                <w:rFonts w:eastAsiaTheme="minorEastAsia"/>
                <w:noProof/>
                <w:sz w:val="21"/>
                <w:szCs w:val="21"/>
              </w:rPr>
              <w:tab/>
            </w:r>
            <w:r w:rsidRPr="005D0C5B">
              <w:rPr>
                <w:rStyle w:val="Hyperlink"/>
                <w:b/>
                <w:bCs/>
                <w:noProof/>
                <w:sz w:val="21"/>
                <w:szCs w:val="21"/>
              </w:rPr>
              <w:t>Draft documents</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_Toc97709815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10</w:t>
            </w:r>
            <w:r w:rsidRPr="005D0C5B">
              <w:rPr>
                <w:noProof/>
                <w:webHidden/>
                <w:sz w:val="21"/>
                <w:szCs w:val="21"/>
              </w:rPr>
              <w:fldChar w:fldCharType="end"/>
            </w:r>
          </w:hyperlink>
        </w:p>
        <w:p w14:paraId="0FE24129" w14:textId="629314E6"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16" w:history="1">
            <w:r w:rsidRPr="005D0C5B">
              <w:rPr>
                <w:rStyle w:val="Hyperlink"/>
                <w:b/>
                <w:bCs/>
                <w:noProof/>
                <w:sz w:val="21"/>
                <w:szCs w:val="21"/>
              </w:rPr>
              <w:t>5.4.</w:t>
            </w:r>
            <w:r w:rsidRPr="005D0C5B">
              <w:rPr>
                <w:rFonts w:eastAsiaTheme="minorEastAsia"/>
                <w:noProof/>
                <w:sz w:val="21"/>
                <w:szCs w:val="21"/>
              </w:rPr>
              <w:tab/>
            </w:r>
            <w:r w:rsidRPr="005D0C5B">
              <w:rPr>
                <w:rStyle w:val="Hyperlink"/>
                <w:b/>
                <w:bCs/>
                <w:noProof/>
                <w:sz w:val="21"/>
                <w:szCs w:val="21"/>
              </w:rPr>
              <w:t>Workshops</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_Toc97709816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10</w:t>
            </w:r>
            <w:r w:rsidRPr="005D0C5B">
              <w:rPr>
                <w:noProof/>
                <w:webHidden/>
                <w:sz w:val="21"/>
                <w:szCs w:val="21"/>
              </w:rPr>
              <w:fldChar w:fldCharType="end"/>
            </w:r>
          </w:hyperlink>
        </w:p>
        <w:p w14:paraId="75EA7405" w14:textId="6CCCC49B"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17" w:history="1">
            <w:r w:rsidRPr="005D0C5B">
              <w:rPr>
                <w:rStyle w:val="Hyperlink"/>
                <w:b/>
                <w:bCs/>
                <w:noProof/>
                <w:sz w:val="21"/>
                <w:szCs w:val="21"/>
              </w:rPr>
              <w:t>5.5.</w:t>
            </w:r>
            <w:r w:rsidRPr="005D0C5B">
              <w:rPr>
                <w:rFonts w:eastAsiaTheme="minorEastAsia"/>
                <w:noProof/>
                <w:sz w:val="21"/>
                <w:szCs w:val="21"/>
              </w:rPr>
              <w:tab/>
            </w:r>
            <w:r w:rsidRPr="005D0C5B">
              <w:rPr>
                <w:rStyle w:val="Hyperlink"/>
                <w:b/>
                <w:bCs/>
                <w:noProof/>
                <w:sz w:val="21"/>
                <w:szCs w:val="21"/>
              </w:rPr>
              <w:t>Final documents</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_Toc97709817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11</w:t>
            </w:r>
            <w:r w:rsidRPr="005D0C5B">
              <w:rPr>
                <w:noProof/>
                <w:webHidden/>
                <w:sz w:val="21"/>
                <w:szCs w:val="21"/>
              </w:rPr>
              <w:fldChar w:fldCharType="end"/>
            </w:r>
          </w:hyperlink>
        </w:p>
        <w:p w14:paraId="3E71D183" w14:textId="2A712B2B"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18" w:history="1">
            <w:r w:rsidRPr="005D0C5B">
              <w:rPr>
                <w:rStyle w:val="Hyperlink"/>
                <w:b/>
                <w:bCs/>
                <w:noProof/>
                <w:sz w:val="21"/>
                <w:szCs w:val="21"/>
              </w:rPr>
              <w:t>5.6.</w:t>
            </w:r>
            <w:r w:rsidRPr="005D0C5B">
              <w:rPr>
                <w:rFonts w:eastAsiaTheme="minorEastAsia"/>
                <w:noProof/>
                <w:sz w:val="21"/>
                <w:szCs w:val="21"/>
              </w:rPr>
              <w:tab/>
            </w:r>
            <w:r w:rsidRPr="005D0C5B">
              <w:rPr>
                <w:rStyle w:val="Hyperlink"/>
                <w:b/>
                <w:bCs/>
                <w:noProof/>
                <w:sz w:val="21"/>
                <w:szCs w:val="21"/>
              </w:rPr>
              <w:t>Exit Reports</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_Toc97709818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11</w:t>
            </w:r>
            <w:r w:rsidRPr="005D0C5B">
              <w:rPr>
                <w:noProof/>
                <w:webHidden/>
                <w:sz w:val="21"/>
                <w:szCs w:val="21"/>
              </w:rPr>
              <w:fldChar w:fldCharType="end"/>
            </w:r>
          </w:hyperlink>
        </w:p>
        <w:p w14:paraId="2F7F656F" w14:textId="3F58CB05" w:rsidR="00581E36" w:rsidRPr="005D0C5B" w:rsidRDefault="00581E36" w:rsidP="005D0C5B">
          <w:pPr>
            <w:pStyle w:val="TOC1"/>
            <w:tabs>
              <w:tab w:val="left" w:pos="440"/>
              <w:tab w:val="right" w:leader="dot" w:pos="9350"/>
            </w:tabs>
            <w:spacing w:line="240" w:lineRule="auto"/>
            <w:rPr>
              <w:rFonts w:eastAsiaTheme="minorEastAsia"/>
              <w:noProof/>
              <w:sz w:val="21"/>
              <w:szCs w:val="21"/>
            </w:rPr>
          </w:pPr>
          <w:hyperlink w:anchor="_Toc97709819" w:history="1">
            <w:r w:rsidRPr="005D0C5B">
              <w:rPr>
                <w:rStyle w:val="Hyperlink"/>
                <w:b/>
                <w:bCs/>
                <w:noProof/>
                <w:sz w:val="21"/>
                <w:szCs w:val="21"/>
              </w:rPr>
              <w:t>6.</w:t>
            </w:r>
            <w:r w:rsidRPr="005D0C5B">
              <w:rPr>
                <w:rFonts w:eastAsiaTheme="minorEastAsia"/>
                <w:noProof/>
                <w:sz w:val="21"/>
                <w:szCs w:val="21"/>
              </w:rPr>
              <w:tab/>
            </w:r>
            <w:r w:rsidRPr="005D0C5B">
              <w:rPr>
                <w:rStyle w:val="Hyperlink"/>
                <w:b/>
                <w:bCs/>
                <w:noProof/>
                <w:sz w:val="21"/>
                <w:szCs w:val="21"/>
              </w:rPr>
              <w:t>Expected outcome of the service</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_Toc97709819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11</w:t>
            </w:r>
            <w:r w:rsidRPr="005D0C5B">
              <w:rPr>
                <w:noProof/>
                <w:webHidden/>
                <w:sz w:val="21"/>
                <w:szCs w:val="21"/>
              </w:rPr>
              <w:fldChar w:fldCharType="end"/>
            </w:r>
          </w:hyperlink>
        </w:p>
        <w:p w14:paraId="45631ACE" w14:textId="3126F071" w:rsidR="00581E36" w:rsidRPr="005D0C5B" w:rsidRDefault="00581E36" w:rsidP="005D0C5B">
          <w:pPr>
            <w:pStyle w:val="TOC1"/>
            <w:tabs>
              <w:tab w:val="left" w:pos="440"/>
              <w:tab w:val="right" w:leader="dot" w:pos="9350"/>
            </w:tabs>
            <w:spacing w:line="240" w:lineRule="auto"/>
            <w:rPr>
              <w:rFonts w:eastAsiaTheme="minorEastAsia"/>
              <w:noProof/>
              <w:sz w:val="21"/>
              <w:szCs w:val="21"/>
            </w:rPr>
          </w:pPr>
          <w:hyperlink w:anchor="_Toc97709820" w:history="1">
            <w:r w:rsidRPr="005D0C5B">
              <w:rPr>
                <w:rStyle w:val="Hyperlink"/>
                <w:b/>
                <w:bCs/>
                <w:noProof/>
                <w:sz w:val="21"/>
                <w:szCs w:val="21"/>
              </w:rPr>
              <w:t>7.</w:t>
            </w:r>
            <w:r w:rsidRPr="005D0C5B">
              <w:rPr>
                <w:rFonts w:eastAsiaTheme="minorEastAsia"/>
                <w:noProof/>
                <w:sz w:val="21"/>
                <w:szCs w:val="21"/>
              </w:rPr>
              <w:tab/>
            </w:r>
            <w:r w:rsidRPr="005D0C5B">
              <w:rPr>
                <w:rStyle w:val="Hyperlink"/>
                <w:b/>
                <w:bCs/>
                <w:noProof/>
                <w:sz w:val="21"/>
                <w:szCs w:val="21"/>
              </w:rPr>
              <w:t>Methodology</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_Toc97709820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12</w:t>
            </w:r>
            <w:r w:rsidRPr="005D0C5B">
              <w:rPr>
                <w:noProof/>
                <w:webHidden/>
                <w:sz w:val="21"/>
                <w:szCs w:val="21"/>
              </w:rPr>
              <w:fldChar w:fldCharType="end"/>
            </w:r>
          </w:hyperlink>
        </w:p>
        <w:p w14:paraId="0608359E" w14:textId="43CCDE88"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21" w:history="1">
            <w:r w:rsidRPr="005D0C5B">
              <w:rPr>
                <w:rStyle w:val="Hyperlink"/>
                <w:b/>
                <w:bCs/>
                <w:noProof/>
                <w:sz w:val="21"/>
                <w:szCs w:val="21"/>
              </w:rPr>
              <w:t>7.1.</w:t>
            </w:r>
            <w:r w:rsidRPr="005D0C5B">
              <w:rPr>
                <w:rFonts w:eastAsiaTheme="minorEastAsia"/>
                <w:noProof/>
                <w:sz w:val="21"/>
                <w:szCs w:val="21"/>
              </w:rPr>
              <w:tab/>
            </w:r>
            <w:r w:rsidRPr="005D0C5B">
              <w:rPr>
                <w:rStyle w:val="Hyperlink"/>
                <w:b/>
                <w:bCs/>
                <w:noProof/>
                <w:sz w:val="21"/>
                <w:szCs w:val="21"/>
              </w:rPr>
              <w:t>Assessment</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_Toc97709821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12</w:t>
            </w:r>
            <w:r w:rsidRPr="005D0C5B">
              <w:rPr>
                <w:noProof/>
                <w:webHidden/>
                <w:sz w:val="21"/>
                <w:szCs w:val="21"/>
              </w:rPr>
              <w:fldChar w:fldCharType="end"/>
            </w:r>
          </w:hyperlink>
        </w:p>
        <w:p w14:paraId="03FDADA4" w14:textId="02186629"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22" w:history="1">
            <w:r w:rsidRPr="005D0C5B">
              <w:rPr>
                <w:rStyle w:val="Hyperlink"/>
                <w:b/>
                <w:bCs/>
                <w:noProof/>
                <w:sz w:val="21"/>
                <w:szCs w:val="21"/>
              </w:rPr>
              <w:t>7.2.</w:t>
            </w:r>
            <w:r w:rsidRPr="005D0C5B">
              <w:rPr>
                <w:rFonts w:eastAsiaTheme="minorEastAsia"/>
                <w:noProof/>
                <w:sz w:val="21"/>
                <w:szCs w:val="21"/>
              </w:rPr>
              <w:tab/>
            </w:r>
            <w:r w:rsidRPr="005D0C5B">
              <w:rPr>
                <w:rStyle w:val="Hyperlink"/>
                <w:b/>
                <w:bCs/>
                <w:noProof/>
                <w:sz w:val="21"/>
                <w:szCs w:val="21"/>
              </w:rPr>
              <w:t>Strategy development</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_Toc97709822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12</w:t>
            </w:r>
            <w:r w:rsidRPr="005D0C5B">
              <w:rPr>
                <w:noProof/>
                <w:webHidden/>
                <w:sz w:val="21"/>
                <w:szCs w:val="21"/>
              </w:rPr>
              <w:fldChar w:fldCharType="end"/>
            </w:r>
          </w:hyperlink>
        </w:p>
        <w:p w14:paraId="35FB2BBE" w14:textId="7C68DF7D" w:rsidR="00581E36" w:rsidRPr="005D0C5B" w:rsidRDefault="00581E36" w:rsidP="005D0C5B">
          <w:pPr>
            <w:pStyle w:val="TOC1"/>
            <w:tabs>
              <w:tab w:val="left" w:pos="440"/>
              <w:tab w:val="right" w:leader="dot" w:pos="9350"/>
            </w:tabs>
            <w:spacing w:line="240" w:lineRule="auto"/>
            <w:rPr>
              <w:rFonts w:eastAsiaTheme="minorEastAsia"/>
              <w:noProof/>
              <w:sz w:val="21"/>
              <w:szCs w:val="21"/>
            </w:rPr>
          </w:pPr>
          <w:hyperlink w:anchor="_Toc97709823" w:history="1">
            <w:r w:rsidRPr="005D0C5B">
              <w:rPr>
                <w:rStyle w:val="Hyperlink"/>
                <w:b/>
                <w:bCs/>
                <w:noProof/>
                <w:sz w:val="21"/>
                <w:szCs w:val="21"/>
              </w:rPr>
              <w:t>8.</w:t>
            </w:r>
            <w:r w:rsidRPr="005D0C5B">
              <w:rPr>
                <w:rFonts w:eastAsiaTheme="minorEastAsia"/>
                <w:noProof/>
                <w:sz w:val="21"/>
                <w:szCs w:val="21"/>
              </w:rPr>
              <w:tab/>
            </w:r>
            <w:r w:rsidRPr="005D0C5B">
              <w:rPr>
                <w:rStyle w:val="Hyperlink"/>
                <w:b/>
                <w:bCs/>
                <w:noProof/>
                <w:sz w:val="21"/>
                <w:szCs w:val="21"/>
              </w:rPr>
              <w:t>Phases of tasks</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_Toc97709823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12</w:t>
            </w:r>
            <w:r w:rsidRPr="005D0C5B">
              <w:rPr>
                <w:noProof/>
                <w:webHidden/>
                <w:sz w:val="21"/>
                <w:szCs w:val="21"/>
              </w:rPr>
              <w:fldChar w:fldCharType="end"/>
            </w:r>
          </w:hyperlink>
        </w:p>
        <w:p w14:paraId="7FC9F694" w14:textId="26E8E479"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24" w:history="1">
            <w:r w:rsidRPr="005D0C5B">
              <w:rPr>
                <w:rStyle w:val="Hyperlink"/>
                <w:b/>
                <w:bCs/>
                <w:noProof/>
                <w:sz w:val="21"/>
                <w:szCs w:val="21"/>
              </w:rPr>
              <w:t>8.1.</w:t>
            </w:r>
            <w:r w:rsidRPr="005D0C5B">
              <w:rPr>
                <w:rFonts w:eastAsiaTheme="minorEastAsia"/>
                <w:noProof/>
                <w:sz w:val="21"/>
                <w:szCs w:val="21"/>
              </w:rPr>
              <w:tab/>
            </w:r>
            <w:r w:rsidRPr="005D0C5B">
              <w:rPr>
                <w:rStyle w:val="Hyperlink"/>
                <w:b/>
                <w:bCs/>
                <w:noProof/>
                <w:sz w:val="21"/>
                <w:szCs w:val="21"/>
              </w:rPr>
              <w:t>Phase one: Initiation phase</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_Toc97709824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12</w:t>
            </w:r>
            <w:r w:rsidRPr="005D0C5B">
              <w:rPr>
                <w:noProof/>
                <w:webHidden/>
                <w:sz w:val="21"/>
                <w:szCs w:val="21"/>
              </w:rPr>
              <w:fldChar w:fldCharType="end"/>
            </w:r>
          </w:hyperlink>
        </w:p>
        <w:p w14:paraId="020594D0" w14:textId="27453DA3"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25" w:history="1">
            <w:r w:rsidRPr="005D0C5B">
              <w:rPr>
                <w:rStyle w:val="Hyperlink"/>
                <w:b/>
                <w:bCs/>
                <w:noProof/>
                <w:sz w:val="21"/>
                <w:szCs w:val="21"/>
              </w:rPr>
              <w:t>8.2.</w:t>
            </w:r>
            <w:r w:rsidRPr="005D0C5B">
              <w:rPr>
                <w:rFonts w:eastAsiaTheme="minorEastAsia"/>
                <w:noProof/>
                <w:sz w:val="21"/>
                <w:szCs w:val="21"/>
              </w:rPr>
              <w:tab/>
            </w:r>
            <w:r w:rsidRPr="005D0C5B">
              <w:rPr>
                <w:rStyle w:val="Hyperlink"/>
                <w:b/>
                <w:bCs/>
                <w:noProof/>
                <w:sz w:val="21"/>
                <w:szCs w:val="21"/>
              </w:rPr>
              <w:t>Phase Two: - Data collection and draft study report</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_Toc97709825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12</w:t>
            </w:r>
            <w:r w:rsidRPr="005D0C5B">
              <w:rPr>
                <w:noProof/>
                <w:webHidden/>
                <w:sz w:val="21"/>
                <w:szCs w:val="21"/>
              </w:rPr>
              <w:fldChar w:fldCharType="end"/>
            </w:r>
          </w:hyperlink>
        </w:p>
        <w:p w14:paraId="2B2AAB95" w14:textId="74B50FD6"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26" w:history="1">
            <w:r w:rsidRPr="005D0C5B">
              <w:rPr>
                <w:rStyle w:val="Hyperlink"/>
                <w:b/>
                <w:bCs/>
                <w:noProof/>
                <w:sz w:val="21"/>
                <w:szCs w:val="21"/>
              </w:rPr>
              <w:t>8.3.</w:t>
            </w:r>
            <w:r w:rsidRPr="005D0C5B">
              <w:rPr>
                <w:rFonts w:eastAsiaTheme="minorEastAsia"/>
                <w:noProof/>
                <w:sz w:val="21"/>
                <w:szCs w:val="21"/>
              </w:rPr>
              <w:tab/>
            </w:r>
            <w:r w:rsidRPr="005D0C5B">
              <w:rPr>
                <w:rStyle w:val="Hyperlink"/>
                <w:b/>
                <w:bCs/>
                <w:noProof/>
                <w:sz w:val="21"/>
                <w:szCs w:val="21"/>
              </w:rPr>
              <w:t>Phase three: - Conducting validation report and finalization of study document</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_Toc97709826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12</w:t>
            </w:r>
            <w:r w:rsidRPr="005D0C5B">
              <w:rPr>
                <w:noProof/>
                <w:webHidden/>
                <w:sz w:val="21"/>
                <w:szCs w:val="21"/>
              </w:rPr>
              <w:fldChar w:fldCharType="end"/>
            </w:r>
          </w:hyperlink>
        </w:p>
        <w:p w14:paraId="1F053991" w14:textId="276F4AF9"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27" w:history="1">
            <w:r w:rsidRPr="005D0C5B">
              <w:rPr>
                <w:rStyle w:val="Hyperlink"/>
                <w:b/>
                <w:bCs/>
                <w:noProof/>
                <w:sz w:val="21"/>
                <w:szCs w:val="21"/>
              </w:rPr>
              <w:t>8.4.</w:t>
            </w:r>
            <w:r w:rsidRPr="005D0C5B">
              <w:rPr>
                <w:rFonts w:eastAsiaTheme="minorEastAsia"/>
                <w:noProof/>
                <w:sz w:val="21"/>
                <w:szCs w:val="21"/>
              </w:rPr>
              <w:tab/>
            </w:r>
            <w:r w:rsidRPr="005D0C5B">
              <w:rPr>
                <w:rStyle w:val="Hyperlink"/>
                <w:b/>
                <w:bCs/>
                <w:noProof/>
                <w:sz w:val="21"/>
                <w:szCs w:val="21"/>
              </w:rPr>
              <w:t>Phase four: - Drafting Strategy document</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_Toc97709827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12</w:t>
            </w:r>
            <w:r w:rsidRPr="005D0C5B">
              <w:rPr>
                <w:noProof/>
                <w:webHidden/>
                <w:sz w:val="21"/>
                <w:szCs w:val="21"/>
              </w:rPr>
              <w:fldChar w:fldCharType="end"/>
            </w:r>
          </w:hyperlink>
        </w:p>
        <w:p w14:paraId="267E3044" w14:textId="445433FF"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28" w:history="1">
            <w:r w:rsidRPr="005D0C5B">
              <w:rPr>
                <w:rStyle w:val="Hyperlink"/>
                <w:b/>
                <w:bCs/>
                <w:noProof/>
                <w:sz w:val="21"/>
                <w:szCs w:val="21"/>
              </w:rPr>
              <w:t>8.5.</w:t>
            </w:r>
            <w:r w:rsidRPr="005D0C5B">
              <w:rPr>
                <w:rFonts w:eastAsiaTheme="minorEastAsia"/>
                <w:noProof/>
                <w:sz w:val="21"/>
                <w:szCs w:val="21"/>
              </w:rPr>
              <w:tab/>
            </w:r>
            <w:r w:rsidRPr="005D0C5B">
              <w:rPr>
                <w:rStyle w:val="Hyperlink"/>
                <w:b/>
                <w:bCs/>
                <w:noProof/>
                <w:sz w:val="21"/>
                <w:szCs w:val="21"/>
              </w:rPr>
              <w:t>Phase five: - Finalization of the strategy document</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_Toc97709828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13</w:t>
            </w:r>
            <w:r w:rsidRPr="005D0C5B">
              <w:rPr>
                <w:noProof/>
                <w:webHidden/>
                <w:sz w:val="21"/>
                <w:szCs w:val="21"/>
              </w:rPr>
              <w:fldChar w:fldCharType="end"/>
            </w:r>
          </w:hyperlink>
        </w:p>
        <w:p w14:paraId="520E6A35" w14:textId="6F3924B2" w:rsidR="00581E36" w:rsidRPr="005D0C5B" w:rsidRDefault="00581E36" w:rsidP="005D0C5B">
          <w:pPr>
            <w:pStyle w:val="TOC2"/>
            <w:tabs>
              <w:tab w:val="left" w:pos="880"/>
              <w:tab w:val="right" w:leader="dot" w:pos="9350"/>
            </w:tabs>
            <w:spacing w:line="240" w:lineRule="auto"/>
            <w:rPr>
              <w:rFonts w:eastAsiaTheme="minorEastAsia"/>
              <w:noProof/>
              <w:sz w:val="21"/>
              <w:szCs w:val="21"/>
            </w:rPr>
          </w:pPr>
          <w:hyperlink w:anchor="_Toc97709829" w:history="1">
            <w:r w:rsidRPr="005D0C5B">
              <w:rPr>
                <w:rStyle w:val="Hyperlink"/>
                <w:b/>
                <w:bCs/>
                <w:noProof/>
                <w:sz w:val="21"/>
                <w:szCs w:val="21"/>
              </w:rPr>
              <w:t>8.6.</w:t>
            </w:r>
            <w:r w:rsidRPr="005D0C5B">
              <w:rPr>
                <w:rFonts w:eastAsiaTheme="minorEastAsia"/>
                <w:noProof/>
                <w:sz w:val="21"/>
                <w:szCs w:val="21"/>
              </w:rPr>
              <w:tab/>
            </w:r>
            <w:r w:rsidRPr="005D0C5B">
              <w:rPr>
                <w:rStyle w:val="Hyperlink"/>
                <w:b/>
                <w:bCs/>
                <w:noProof/>
                <w:sz w:val="21"/>
                <w:szCs w:val="21"/>
              </w:rPr>
              <w:t>Phase six: - Conclusion phase</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_Toc97709829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13</w:t>
            </w:r>
            <w:r w:rsidRPr="005D0C5B">
              <w:rPr>
                <w:noProof/>
                <w:webHidden/>
                <w:sz w:val="21"/>
                <w:szCs w:val="21"/>
              </w:rPr>
              <w:fldChar w:fldCharType="end"/>
            </w:r>
          </w:hyperlink>
        </w:p>
        <w:p w14:paraId="0E0D545D" w14:textId="386BFA9B" w:rsidR="00581E36" w:rsidRPr="005D0C5B" w:rsidRDefault="00581E36" w:rsidP="005D0C5B">
          <w:pPr>
            <w:pStyle w:val="TOC1"/>
            <w:tabs>
              <w:tab w:val="left" w:pos="440"/>
              <w:tab w:val="right" w:leader="dot" w:pos="9350"/>
            </w:tabs>
            <w:spacing w:line="240" w:lineRule="auto"/>
            <w:rPr>
              <w:rFonts w:eastAsiaTheme="minorEastAsia"/>
              <w:noProof/>
              <w:sz w:val="21"/>
              <w:szCs w:val="21"/>
            </w:rPr>
          </w:pPr>
          <w:hyperlink w:anchor="_Toc97709830" w:history="1">
            <w:r w:rsidRPr="005D0C5B">
              <w:rPr>
                <w:rStyle w:val="Hyperlink"/>
                <w:b/>
                <w:bCs/>
                <w:noProof/>
                <w:sz w:val="21"/>
                <w:szCs w:val="21"/>
              </w:rPr>
              <w:t>9.</w:t>
            </w:r>
            <w:r w:rsidRPr="005D0C5B">
              <w:rPr>
                <w:rFonts w:eastAsiaTheme="minorEastAsia"/>
                <w:noProof/>
                <w:sz w:val="21"/>
                <w:szCs w:val="21"/>
              </w:rPr>
              <w:tab/>
            </w:r>
            <w:r w:rsidRPr="005D0C5B">
              <w:rPr>
                <w:rStyle w:val="Hyperlink"/>
                <w:b/>
                <w:bCs/>
                <w:noProof/>
                <w:sz w:val="21"/>
                <w:szCs w:val="21"/>
              </w:rPr>
              <w:t>Time frame</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_Toc97709830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13</w:t>
            </w:r>
            <w:r w:rsidRPr="005D0C5B">
              <w:rPr>
                <w:noProof/>
                <w:webHidden/>
                <w:sz w:val="21"/>
                <w:szCs w:val="21"/>
              </w:rPr>
              <w:fldChar w:fldCharType="end"/>
            </w:r>
          </w:hyperlink>
        </w:p>
        <w:p w14:paraId="306A36D9" w14:textId="5DEF00EC" w:rsidR="00581E36" w:rsidRPr="005D0C5B" w:rsidRDefault="00581E36" w:rsidP="005D0C5B">
          <w:pPr>
            <w:pStyle w:val="TOC1"/>
            <w:tabs>
              <w:tab w:val="left" w:pos="660"/>
              <w:tab w:val="right" w:leader="dot" w:pos="9350"/>
            </w:tabs>
            <w:spacing w:line="240" w:lineRule="auto"/>
            <w:rPr>
              <w:rFonts w:eastAsiaTheme="minorEastAsia"/>
              <w:noProof/>
              <w:sz w:val="21"/>
              <w:szCs w:val="21"/>
            </w:rPr>
          </w:pPr>
          <w:hyperlink w:anchor="_Toc97709831" w:history="1">
            <w:r w:rsidRPr="005D0C5B">
              <w:rPr>
                <w:rStyle w:val="Hyperlink"/>
                <w:b/>
                <w:bCs/>
                <w:noProof/>
                <w:sz w:val="21"/>
                <w:szCs w:val="21"/>
              </w:rPr>
              <w:t>10.</w:t>
            </w:r>
            <w:r w:rsidRPr="005D0C5B">
              <w:rPr>
                <w:rFonts w:eastAsiaTheme="minorEastAsia"/>
                <w:noProof/>
                <w:sz w:val="21"/>
                <w:szCs w:val="21"/>
              </w:rPr>
              <w:tab/>
            </w:r>
            <w:r w:rsidRPr="005D0C5B">
              <w:rPr>
                <w:rStyle w:val="Hyperlink"/>
                <w:b/>
                <w:bCs/>
                <w:noProof/>
                <w:sz w:val="21"/>
                <w:szCs w:val="21"/>
              </w:rPr>
              <w:t>Governance and management</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_Toc97709831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13</w:t>
            </w:r>
            <w:r w:rsidRPr="005D0C5B">
              <w:rPr>
                <w:noProof/>
                <w:webHidden/>
                <w:sz w:val="21"/>
                <w:szCs w:val="21"/>
              </w:rPr>
              <w:fldChar w:fldCharType="end"/>
            </w:r>
          </w:hyperlink>
        </w:p>
        <w:p w14:paraId="75C6EC1C" w14:textId="58D6844C" w:rsidR="00581E36" w:rsidRPr="005D0C5B" w:rsidRDefault="00581E36" w:rsidP="005D0C5B">
          <w:pPr>
            <w:pStyle w:val="TOC2"/>
            <w:tabs>
              <w:tab w:val="left" w:pos="1100"/>
              <w:tab w:val="right" w:leader="dot" w:pos="9350"/>
            </w:tabs>
            <w:spacing w:line="240" w:lineRule="auto"/>
            <w:rPr>
              <w:rFonts w:eastAsiaTheme="minorEastAsia"/>
              <w:noProof/>
              <w:sz w:val="21"/>
              <w:szCs w:val="21"/>
            </w:rPr>
          </w:pPr>
          <w:hyperlink w:anchor="_Toc97709832" w:history="1">
            <w:r w:rsidRPr="005D0C5B">
              <w:rPr>
                <w:rStyle w:val="Hyperlink"/>
                <w:b/>
                <w:bCs/>
                <w:noProof/>
                <w:sz w:val="21"/>
                <w:szCs w:val="21"/>
              </w:rPr>
              <w:t>10.1.</w:t>
            </w:r>
            <w:r w:rsidRPr="005D0C5B">
              <w:rPr>
                <w:rFonts w:eastAsiaTheme="minorEastAsia"/>
                <w:noProof/>
                <w:sz w:val="21"/>
                <w:szCs w:val="21"/>
              </w:rPr>
              <w:tab/>
            </w:r>
            <w:r w:rsidRPr="005D0C5B">
              <w:rPr>
                <w:rStyle w:val="Hyperlink"/>
                <w:b/>
                <w:bCs/>
                <w:noProof/>
                <w:sz w:val="21"/>
                <w:szCs w:val="21"/>
              </w:rPr>
              <w:t>National Team</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_Toc97709832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13</w:t>
            </w:r>
            <w:r w:rsidRPr="005D0C5B">
              <w:rPr>
                <w:noProof/>
                <w:webHidden/>
                <w:sz w:val="21"/>
                <w:szCs w:val="21"/>
              </w:rPr>
              <w:fldChar w:fldCharType="end"/>
            </w:r>
          </w:hyperlink>
        </w:p>
        <w:p w14:paraId="6B5CE0BC" w14:textId="272F6236" w:rsidR="00581E36" w:rsidRPr="005D0C5B" w:rsidRDefault="00581E36" w:rsidP="005D0C5B">
          <w:pPr>
            <w:pStyle w:val="TOC2"/>
            <w:tabs>
              <w:tab w:val="left" w:pos="1100"/>
              <w:tab w:val="right" w:leader="dot" w:pos="9350"/>
            </w:tabs>
            <w:spacing w:line="240" w:lineRule="auto"/>
            <w:rPr>
              <w:rFonts w:eastAsiaTheme="minorEastAsia"/>
              <w:noProof/>
              <w:sz w:val="21"/>
              <w:szCs w:val="21"/>
            </w:rPr>
          </w:pPr>
          <w:hyperlink w:anchor="_Toc97709833" w:history="1">
            <w:r w:rsidRPr="005D0C5B">
              <w:rPr>
                <w:rStyle w:val="Hyperlink"/>
                <w:b/>
                <w:bCs/>
                <w:noProof/>
                <w:sz w:val="21"/>
                <w:szCs w:val="21"/>
              </w:rPr>
              <w:t>10.2.</w:t>
            </w:r>
            <w:r w:rsidRPr="005D0C5B">
              <w:rPr>
                <w:rFonts w:eastAsiaTheme="minorEastAsia"/>
                <w:noProof/>
                <w:sz w:val="21"/>
                <w:szCs w:val="21"/>
              </w:rPr>
              <w:tab/>
            </w:r>
            <w:r w:rsidRPr="005D0C5B">
              <w:rPr>
                <w:rStyle w:val="Hyperlink"/>
                <w:b/>
                <w:bCs/>
                <w:noProof/>
                <w:sz w:val="21"/>
                <w:szCs w:val="21"/>
              </w:rPr>
              <w:t>Ad hoc Joint Technical Team</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_Toc97709833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14</w:t>
            </w:r>
            <w:r w:rsidRPr="005D0C5B">
              <w:rPr>
                <w:noProof/>
                <w:webHidden/>
                <w:sz w:val="21"/>
                <w:szCs w:val="21"/>
              </w:rPr>
              <w:fldChar w:fldCharType="end"/>
            </w:r>
          </w:hyperlink>
        </w:p>
        <w:p w14:paraId="65268228" w14:textId="67CC3EAE" w:rsidR="00581E36" w:rsidRPr="005D0C5B" w:rsidRDefault="00581E36" w:rsidP="005D0C5B">
          <w:pPr>
            <w:pStyle w:val="TOC1"/>
            <w:tabs>
              <w:tab w:val="left" w:pos="660"/>
              <w:tab w:val="right" w:leader="dot" w:pos="9350"/>
            </w:tabs>
            <w:spacing w:line="240" w:lineRule="auto"/>
            <w:rPr>
              <w:rFonts w:eastAsiaTheme="minorEastAsia"/>
              <w:noProof/>
              <w:sz w:val="21"/>
              <w:szCs w:val="21"/>
            </w:rPr>
          </w:pPr>
          <w:hyperlink w:anchor="_Toc97709834" w:history="1">
            <w:r w:rsidRPr="005D0C5B">
              <w:rPr>
                <w:rStyle w:val="Hyperlink"/>
                <w:b/>
                <w:bCs/>
                <w:noProof/>
                <w:sz w:val="21"/>
                <w:szCs w:val="21"/>
              </w:rPr>
              <w:t>11.</w:t>
            </w:r>
            <w:r w:rsidRPr="005D0C5B">
              <w:rPr>
                <w:rFonts w:eastAsiaTheme="minorEastAsia"/>
                <w:noProof/>
                <w:sz w:val="21"/>
                <w:szCs w:val="21"/>
              </w:rPr>
              <w:tab/>
            </w:r>
            <w:r w:rsidRPr="005D0C5B">
              <w:rPr>
                <w:rStyle w:val="Hyperlink"/>
                <w:b/>
                <w:bCs/>
                <w:noProof/>
                <w:sz w:val="21"/>
                <w:szCs w:val="21"/>
              </w:rPr>
              <w:t>Qualifications of the consultancy firm</w:t>
            </w:r>
            <w:r w:rsidRPr="005D0C5B">
              <w:rPr>
                <w:noProof/>
                <w:webHidden/>
                <w:sz w:val="21"/>
                <w:szCs w:val="21"/>
              </w:rPr>
              <w:tab/>
            </w:r>
            <w:r w:rsidRPr="005D0C5B">
              <w:rPr>
                <w:noProof/>
                <w:webHidden/>
                <w:sz w:val="21"/>
                <w:szCs w:val="21"/>
              </w:rPr>
              <w:fldChar w:fldCharType="begin"/>
            </w:r>
            <w:r w:rsidRPr="005D0C5B">
              <w:rPr>
                <w:noProof/>
                <w:webHidden/>
                <w:sz w:val="21"/>
                <w:szCs w:val="21"/>
              </w:rPr>
              <w:instrText xml:space="preserve"> PAGEREF _Toc97709834 \h </w:instrText>
            </w:r>
            <w:r w:rsidRPr="005D0C5B">
              <w:rPr>
                <w:noProof/>
                <w:webHidden/>
                <w:sz w:val="21"/>
                <w:szCs w:val="21"/>
              </w:rPr>
            </w:r>
            <w:r w:rsidRPr="005D0C5B">
              <w:rPr>
                <w:noProof/>
                <w:webHidden/>
                <w:sz w:val="21"/>
                <w:szCs w:val="21"/>
              </w:rPr>
              <w:fldChar w:fldCharType="separate"/>
            </w:r>
            <w:r w:rsidR="005D0C5B" w:rsidRPr="005D0C5B">
              <w:rPr>
                <w:noProof/>
                <w:webHidden/>
                <w:sz w:val="21"/>
                <w:szCs w:val="21"/>
              </w:rPr>
              <w:t>14</w:t>
            </w:r>
            <w:r w:rsidRPr="005D0C5B">
              <w:rPr>
                <w:noProof/>
                <w:webHidden/>
                <w:sz w:val="21"/>
                <w:szCs w:val="21"/>
              </w:rPr>
              <w:fldChar w:fldCharType="end"/>
            </w:r>
          </w:hyperlink>
        </w:p>
        <w:p w14:paraId="488AA2B8" w14:textId="115C2E19" w:rsidR="00581E36" w:rsidRDefault="00581E36" w:rsidP="005D0C5B">
          <w:r w:rsidRPr="005D0C5B">
            <w:rPr>
              <w:b/>
              <w:bCs/>
              <w:noProof/>
              <w:sz w:val="21"/>
              <w:szCs w:val="21"/>
            </w:rPr>
            <w:fldChar w:fldCharType="end"/>
          </w:r>
        </w:p>
      </w:sdtContent>
    </w:sdt>
    <w:p w14:paraId="099137B3" w14:textId="41A43051" w:rsidR="00581E36" w:rsidRDefault="00581E36" w:rsidP="00581E36">
      <w:pPr>
        <w:pStyle w:val="Heading1"/>
        <w:rPr>
          <w:b/>
          <w:bCs/>
        </w:rPr>
      </w:pPr>
    </w:p>
    <w:p w14:paraId="52DE7A74" w14:textId="3C0C849D" w:rsidR="005D0C5B" w:rsidRDefault="005D0C5B" w:rsidP="005D0C5B"/>
    <w:p w14:paraId="47485805" w14:textId="3C0B0C7E" w:rsidR="005D0C5B" w:rsidRDefault="005D0C5B" w:rsidP="005D0C5B"/>
    <w:p w14:paraId="0EEB0F39" w14:textId="77777777" w:rsidR="005D0C5B" w:rsidRPr="005D0C5B" w:rsidRDefault="005D0C5B" w:rsidP="005D0C5B"/>
    <w:p w14:paraId="2312931D" w14:textId="77777777" w:rsidR="00581E36" w:rsidRDefault="00581E36" w:rsidP="00581E36">
      <w:pPr>
        <w:pStyle w:val="Heading1"/>
        <w:rPr>
          <w:b/>
          <w:bCs/>
        </w:rPr>
      </w:pPr>
      <w:bookmarkStart w:id="0" w:name="_Toc97709802"/>
      <w:r>
        <w:rPr>
          <w:b/>
          <w:bCs/>
        </w:rPr>
        <w:t>Acronyms</w:t>
      </w:r>
      <w:bookmarkEnd w:id="0"/>
      <w:r>
        <w:rPr>
          <w:b/>
          <w:bCs/>
        </w:rPr>
        <w:t xml:space="preserve"> </w:t>
      </w:r>
    </w:p>
    <w:p w14:paraId="1AA28525" w14:textId="77777777" w:rsidR="00581E36" w:rsidRDefault="00581E36" w:rsidP="00581E36">
      <w:proofErr w:type="spellStart"/>
      <w:r w:rsidRPr="006D5414">
        <w:rPr>
          <w:b/>
          <w:bCs/>
        </w:rPr>
        <w:t>MInT</w:t>
      </w:r>
      <w:proofErr w:type="spellEnd"/>
      <w:r w:rsidRPr="006D5414">
        <w:rPr>
          <w:b/>
          <w:bCs/>
        </w:rPr>
        <w:t>: -</w:t>
      </w:r>
      <w:r>
        <w:t xml:space="preserve"> Ministry of Innovation and Technology </w:t>
      </w:r>
    </w:p>
    <w:p w14:paraId="67DAAC76" w14:textId="77777777" w:rsidR="00581E36" w:rsidRDefault="00581E36" w:rsidP="00581E36">
      <w:r w:rsidRPr="006D5414">
        <w:rPr>
          <w:b/>
          <w:bCs/>
        </w:rPr>
        <w:t>NDIS: -</w:t>
      </w:r>
      <w:r>
        <w:t xml:space="preserve"> National Digital Inclusion Strategy</w:t>
      </w:r>
    </w:p>
    <w:p w14:paraId="4B172AC5" w14:textId="77777777" w:rsidR="00581E36" w:rsidRPr="007B5F26" w:rsidRDefault="00581E36" w:rsidP="00581E36">
      <w:r w:rsidRPr="00095DC6">
        <w:rPr>
          <w:b/>
          <w:bCs/>
        </w:rPr>
        <w:t>TOR: -</w:t>
      </w:r>
      <w:r>
        <w:t xml:space="preserve"> Term of Reference  </w:t>
      </w:r>
    </w:p>
    <w:p w14:paraId="52D0A3BA" w14:textId="77777777" w:rsidR="00581E36" w:rsidRDefault="00581E36" w:rsidP="00581E36">
      <w:pPr>
        <w:pStyle w:val="Heading1"/>
        <w:rPr>
          <w:b/>
          <w:bCs/>
        </w:rPr>
      </w:pPr>
    </w:p>
    <w:p w14:paraId="29260072" w14:textId="77777777" w:rsidR="00581E36" w:rsidRDefault="00581E36" w:rsidP="00581E36">
      <w:pPr>
        <w:pStyle w:val="Heading1"/>
        <w:rPr>
          <w:b/>
          <w:bCs/>
        </w:rPr>
      </w:pPr>
    </w:p>
    <w:p w14:paraId="31EBE224" w14:textId="77777777" w:rsidR="00581E36" w:rsidRPr="00ED733D" w:rsidRDefault="00581E36" w:rsidP="00581E36"/>
    <w:p w14:paraId="414F58EB" w14:textId="77777777" w:rsidR="00581E36" w:rsidRDefault="00581E36" w:rsidP="00581E36">
      <w:pPr>
        <w:pStyle w:val="Heading1"/>
        <w:rPr>
          <w:b/>
          <w:bCs/>
        </w:rPr>
      </w:pPr>
    </w:p>
    <w:p w14:paraId="1C13010C" w14:textId="77777777" w:rsidR="00581E36" w:rsidRDefault="00581E36" w:rsidP="00581E36">
      <w:pPr>
        <w:pStyle w:val="Heading1"/>
        <w:rPr>
          <w:b/>
          <w:bCs/>
        </w:rPr>
      </w:pPr>
    </w:p>
    <w:p w14:paraId="201BDC63" w14:textId="77777777" w:rsidR="00581E36" w:rsidRDefault="00581E36" w:rsidP="00581E36">
      <w:pPr>
        <w:pStyle w:val="Heading1"/>
        <w:rPr>
          <w:b/>
          <w:bCs/>
        </w:rPr>
      </w:pPr>
    </w:p>
    <w:p w14:paraId="67E29030" w14:textId="77777777" w:rsidR="00581E36" w:rsidRDefault="00581E36" w:rsidP="00581E36">
      <w:pPr>
        <w:pStyle w:val="Heading1"/>
        <w:rPr>
          <w:b/>
          <w:bCs/>
        </w:rPr>
      </w:pPr>
    </w:p>
    <w:p w14:paraId="79C2738D" w14:textId="77777777" w:rsidR="00581E36" w:rsidRPr="00F31275" w:rsidRDefault="00581E36" w:rsidP="00581E36"/>
    <w:p w14:paraId="33D7DA90" w14:textId="77777777" w:rsidR="00581E36" w:rsidRDefault="00581E36" w:rsidP="00581E36">
      <w:pPr>
        <w:pStyle w:val="Heading1"/>
        <w:rPr>
          <w:b/>
          <w:bCs/>
        </w:rPr>
      </w:pPr>
    </w:p>
    <w:p w14:paraId="7AE8A757" w14:textId="77777777" w:rsidR="00581E36" w:rsidRDefault="00581E36" w:rsidP="00581E36"/>
    <w:p w14:paraId="4A68BD6D" w14:textId="77777777" w:rsidR="00581E36" w:rsidRDefault="00581E36" w:rsidP="00581E36"/>
    <w:p w14:paraId="2F37CC26" w14:textId="77777777" w:rsidR="00581E36" w:rsidRDefault="00581E36" w:rsidP="00581E36"/>
    <w:p w14:paraId="0A9FA793" w14:textId="77777777" w:rsidR="00581E36" w:rsidRDefault="00581E36" w:rsidP="00581E36"/>
    <w:p w14:paraId="29EC56BF" w14:textId="77777777" w:rsidR="00581E36" w:rsidRDefault="00581E36" w:rsidP="00581E36"/>
    <w:p w14:paraId="6AC89488" w14:textId="77777777" w:rsidR="00581E36" w:rsidRDefault="00581E36" w:rsidP="00581E36"/>
    <w:p w14:paraId="2BF7199F" w14:textId="77777777" w:rsidR="00581E36" w:rsidRDefault="00581E36" w:rsidP="00581E36"/>
    <w:p w14:paraId="419EB81C" w14:textId="77777777" w:rsidR="00581E36" w:rsidRDefault="00581E36" w:rsidP="00581E36"/>
    <w:p w14:paraId="0109F1BA" w14:textId="77777777" w:rsidR="00581E36" w:rsidRDefault="00581E36" w:rsidP="00581E36"/>
    <w:p w14:paraId="758B2118" w14:textId="77777777" w:rsidR="00581E36" w:rsidRDefault="00581E36" w:rsidP="00581E36"/>
    <w:p w14:paraId="75817C38" w14:textId="77777777" w:rsidR="00581E36" w:rsidRDefault="00581E36" w:rsidP="00581E36"/>
    <w:p w14:paraId="0387684F" w14:textId="77777777" w:rsidR="00581E36" w:rsidRDefault="00581E36" w:rsidP="00581E36"/>
    <w:p w14:paraId="7CB94AD4" w14:textId="57F18393" w:rsidR="00581E36" w:rsidRDefault="00581E36" w:rsidP="00581E36"/>
    <w:p w14:paraId="6751874D" w14:textId="3DC07A34" w:rsidR="005D0C5B" w:rsidRDefault="005D0C5B" w:rsidP="00581E36"/>
    <w:p w14:paraId="1C1CDF94" w14:textId="28845699" w:rsidR="005D0C5B" w:rsidRDefault="005D0C5B" w:rsidP="00581E36"/>
    <w:p w14:paraId="77FB056B" w14:textId="525A7686" w:rsidR="005D0C5B" w:rsidRDefault="005D0C5B" w:rsidP="00581E36"/>
    <w:p w14:paraId="7381E385" w14:textId="77777777" w:rsidR="005D0C5B" w:rsidRPr="00F31275" w:rsidRDefault="005D0C5B" w:rsidP="00581E36"/>
    <w:p w14:paraId="6B78A6B1" w14:textId="77777777" w:rsidR="00581E36" w:rsidRPr="00E31570" w:rsidRDefault="00581E36" w:rsidP="00581E36">
      <w:pPr>
        <w:pStyle w:val="Heading1"/>
        <w:rPr>
          <w:b/>
          <w:bCs/>
        </w:rPr>
      </w:pPr>
      <w:bookmarkStart w:id="1" w:name="_Toc97709803"/>
      <w:r w:rsidRPr="00E31570">
        <w:rPr>
          <w:b/>
          <w:bCs/>
        </w:rPr>
        <w:lastRenderedPageBreak/>
        <w:t>Introduction</w:t>
      </w:r>
      <w:bookmarkEnd w:id="1"/>
      <w:r w:rsidRPr="00E31570">
        <w:rPr>
          <w:b/>
          <w:bCs/>
        </w:rPr>
        <w:t xml:space="preserve"> </w:t>
      </w:r>
    </w:p>
    <w:p w14:paraId="0E9FC1ED" w14:textId="77777777" w:rsidR="00581E36" w:rsidRDefault="00581E36" w:rsidP="00581E36">
      <w:pPr>
        <w:spacing w:line="360" w:lineRule="auto"/>
        <w:jc w:val="both"/>
        <w:rPr>
          <w:rFonts w:cstheme="minorHAnsi"/>
        </w:rPr>
      </w:pPr>
      <w:r>
        <w:rPr>
          <w:rFonts w:cstheme="minorHAnsi"/>
        </w:rPr>
        <w:t>The Government of Ethiopia has developed and implemented a digital transformation strategy, Digital Ethiopia, 2025 since June 2020. One of the foundational elements for digital transformation as recognized in the strategy is people. It is crucial to build a digitally enabled society to bring a</w:t>
      </w:r>
      <w:r>
        <w:rPr>
          <w:rStyle w:val="FootnoteReference"/>
          <w:rFonts w:cstheme="minorHAnsi"/>
        </w:rPr>
        <w:footnoteReference w:id="1"/>
      </w:r>
      <w:r>
        <w:rPr>
          <w:rFonts w:cstheme="minorHAnsi"/>
        </w:rPr>
        <w:t xml:space="preserve">bout inclusive and impactful digital development. </w:t>
      </w:r>
    </w:p>
    <w:p w14:paraId="21DF4AAF" w14:textId="77777777" w:rsidR="00581E36" w:rsidRPr="00F31275" w:rsidRDefault="00581E36" w:rsidP="00581E36">
      <w:pPr>
        <w:spacing w:line="360" w:lineRule="auto"/>
        <w:jc w:val="both"/>
        <w:rPr>
          <w:rFonts w:cstheme="minorHAnsi"/>
          <w:sz w:val="2"/>
          <w:szCs w:val="2"/>
        </w:rPr>
      </w:pPr>
    </w:p>
    <w:p w14:paraId="0E40EE26" w14:textId="77777777" w:rsidR="00581E36" w:rsidRDefault="00581E36" w:rsidP="00581E36">
      <w:pPr>
        <w:spacing w:line="360" w:lineRule="auto"/>
        <w:jc w:val="both"/>
        <w:rPr>
          <w:rFonts w:cstheme="minorHAnsi"/>
        </w:rPr>
      </w:pPr>
      <w:r>
        <w:rPr>
          <w:rFonts w:cstheme="minorHAnsi"/>
        </w:rPr>
        <w:t xml:space="preserve">However, as many developing and even developed counties are experiencing, the digital divide poses a challenge to building an inclusive digital economy. Therefore, it is essential to study the country-level context in terms of the digital divide, especially the gender digital divide, to gain an evidence-based understanding. It is also important to develop a national digital inclusion strategy to build a digital economy that leaves no one behind. To do so </w:t>
      </w:r>
      <w:proofErr w:type="spellStart"/>
      <w:r>
        <w:rPr>
          <w:rFonts w:cstheme="minorHAnsi"/>
        </w:rPr>
        <w:t>MInT</w:t>
      </w:r>
      <w:proofErr w:type="spellEnd"/>
      <w:r>
        <w:rPr>
          <w:rFonts w:cstheme="minorHAnsi"/>
        </w:rPr>
        <w:t xml:space="preserve"> is seeking a consultancy service for a firm to conduct a study on the national gender digital divide and to develop a national digital inclusion strategy. </w:t>
      </w:r>
    </w:p>
    <w:p w14:paraId="6BFCE1B9" w14:textId="77777777" w:rsidR="00581E36" w:rsidRPr="00F31275" w:rsidRDefault="00581E36" w:rsidP="00581E36">
      <w:pPr>
        <w:spacing w:line="360" w:lineRule="auto"/>
        <w:jc w:val="both"/>
        <w:rPr>
          <w:rFonts w:cstheme="minorHAnsi"/>
          <w:sz w:val="2"/>
          <w:szCs w:val="2"/>
        </w:rPr>
      </w:pPr>
    </w:p>
    <w:p w14:paraId="5F6C5FB4" w14:textId="77777777" w:rsidR="00581E36" w:rsidRDefault="00581E36" w:rsidP="00581E36">
      <w:pPr>
        <w:spacing w:line="360" w:lineRule="auto"/>
        <w:jc w:val="both"/>
        <w:rPr>
          <w:rFonts w:cstheme="minorHAnsi"/>
        </w:rPr>
      </w:pPr>
      <w:r>
        <w:rPr>
          <w:rFonts w:cstheme="minorHAnsi"/>
        </w:rPr>
        <w:t xml:space="preserve">This term of reference, therefore, contains the objectives, the scope, major deliverables, and expected outcomes of the consultancy service. The TOR also includes the phases and timeline, the governance and management of activities, the required team composition of the consultancy firm, etc. </w:t>
      </w:r>
    </w:p>
    <w:p w14:paraId="5BA07300" w14:textId="77777777" w:rsidR="00581E36" w:rsidRDefault="00581E36" w:rsidP="00581E36">
      <w:pPr>
        <w:spacing w:line="360" w:lineRule="auto"/>
        <w:jc w:val="both"/>
        <w:rPr>
          <w:rFonts w:cstheme="minorHAnsi"/>
        </w:rPr>
      </w:pPr>
    </w:p>
    <w:p w14:paraId="3568B572" w14:textId="77777777" w:rsidR="00581E36" w:rsidRDefault="00581E36" w:rsidP="00581E36">
      <w:pPr>
        <w:spacing w:line="360" w:lineRule="auto"/>
        <w:jc w:val="both"/>
        <w:rPr>
          <w:rFonts w:cstheme="minorHAnsi"/>
        </w:rPr>
      </w:pPr>
    </w:p>
    <w:p w14:paraId="0D05A637" w14:textId="77777777" w:rsidR="00581E36" w:rsidRDefault="00581E36" w:rsidP="00581E36">
      <w:pPr>
        <w:spacing w:line="360" w:lineRule="auto"/>
        <w:jc w:val="both"/>
        <w:rPr>
          <w:rFonts w:cstheme="minorHAnsi"/>
        </w:rPr>
      </w:pPr>
    </w:p>
    <w:p w14:paraId="2CC6509E" w14:textId="77777777" w:rsidR="00581E36" w:rsidRDefault="00581E36" w:rsidP="00581E36">
      <w:pPr>
        <w:spacing w:line="360" w:lineRule="auto"/>
        <w:jc w:val="both"/>
        <w:rPr>
          <w:rFonts w:cstheme="minorHAnsi"/>
        </w:rPr>
      </w:pPr>
    </w:p>
    <w:p w14:paraId="4F0F7F8F" w14:textId="77777777" w:rsidR="00581E36" w:rsidRDefault="00581E36" w:rsidP="00581E36">
      <w:pPr>
        <w:spacing w:line="360" w:lineRule="auto"/>
        <w:jc w:val="both"/>
        <w:rPr>
          <w:rFonts w:cstheme="minorHAnsi"/>
        </w:rPr>
      </w:pPr>
    </w:p>
    <w:p w14:paraId="209D79B4" w14:textId="77777777" w:rsidR="00581E36" w:rsidRDefault="00581E36" w:rsidP="00581E36">
      <w:pPr>
        <w:spacing w:line="360" w:lineRule="auto"/>
        <w:jc w:val="both"/>
        <w:rPr>
          <w:rFonts w:cstheme="minorHAnsi"/>
        </w:rPr>
      </w:pPr>
    </w:p>
    <w:p w14:paraId="54529F51" w14:textId="77777777" w:rsidR="00581E36" w:rsidRDefault="00581E36" w:rsidP="00581E36">
      <w:pPr>
        <w:spacing w:line="360" w:lineRule="auto"/>
        <w:jc w:val="both"/>
        <w:rPr>
          <w:rFonts w:cstheme="minorHAnsi"/>
        </w:rPr>
      </w:pPr>
    </w:p>
    <w:p w14:paraId="00B6D7B9" w14:textId="77777777" w:rsidR="00581E36" w:rsidRDefault="00581E36" w:rsidP="00581E36">
      <w:pPr>
        <w:spacing w:line="360" w:lineRule="auto"/>
        <w:jc w:val="both"/>
        <w:rPr>
          <w:rFonts w:cstheme="minorHAnsi"/>
        </w:rPr>
      </w:pPr>
    </w:p>
    <w:p w14:paraId="017E79E6" w14:textId="77777777" w:rsidR="00581E36" w:rsidRDefault="00581E36" w:rsidP="00581E36">
      <w:pPr>
        <w:spacing w:line="360" w:lineRule="auto"/>
        <w:jc w:val="both"/>
        <w:rPr>
          <w:rFonts w:cstheme="minorHAnsi"/>
        </w:rPr>
      </w:pPr>
    </w:p>
    <w:p w14:paraId="6C172E0A" w14:textId="77777777" w:rsidR="00581E36" w:rsidRPr="00E31570" w:rsidRDefault="00581E36" w:rsidP="00581E36">
      <w:pPr>
        <w:pStyle w:val="Heading1"/>
        <w:numPr>
          <w:ilvl w:val="0"/>
          <w:numId w:val="21"/>
        </w:numPr>
        <w:rPr>
          <w:b/>
          <w:bCs/>
        </w:rPr>
      </w:pPr>
      <w:bookmarkStart w:id="2" w:name="_Toc97709804"/>
      <w:r w:rsidRPr="00E31570">
        <w:rPr>
          <w:b/>
          <w:bCs/>
        </w:rPr>
        <w:lastRenderedPageBreak/>
        <w:t>Background</w:t>
      </w:r>
      <w:bookmarkEnd w:id="2"/>
      <w:r w:rsidRPr="00E31570">
        <w:rPr>
          <w:b/>
          <w:bCs/>
        </w:rPr>
        <w:t xml:space="preserve"> </w:t>
      </w:r>
    </w:p>
    <w:p w14:paraId="504E37E5" w14:textId="77777777" w:rsidR="00581E36" w:rsidRDefault="00581E36" w:rsidP="00581E36">
      <w:pPr>
        <w:pStyle w:val="Heading2"/>
        <w:numPr>
          <w:ilvl w:val="1"/>
          <w:numId w:val="21"/>
        </w:numPr>
        <w:rPr>
          <w:b/>
          <w:bCs/>
        </w:rPr>
      </w:pPr>
      <w:bookmarkStart w:id="3" w:name="_Toc97709805"/>
      <w:r w:rsidRPr="00E31570">
        <w:rPr>
          <w:b/>
          <w:bCs/>
        </w:rPr>
        <w:t>Digital Gender Divide</w:t>
      </w:r>
      <w:bookmarkEnd w:id="3"/>
    </w:p>
    <w:p w14:paraId="63C319E4" w14:textId="77777777" w:rsidR="00581E36" w:rsidRPr="00F31275" w:rsidRDefault="00581E36" w:rsidP="00581E36">
      <w:pPr>
        <w:rPr>
          <w:sz w:val="18"/>
          <w:szCs w:val="18"/>
        </w:rPr>
      </w:pPr>
    </w:p>
    <w:p w14:paraId="4EC52787"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t xml:space="preserve">One of the advantages of digital developments is leveling the playing field and providing people with opportunities that were difficult or impossible to have only </w:t>
      </w:r>
      <w:r>
        <w:rPr>
          <w:rFonts w:asciiTheme="minorHAnsi" w:hAnsiTheme="minorHAnsi" w:cstheme="minorHAnsi"/>
          <w:color w:val="000000" w:themeColor="text1"/>
        </w:rPr>
        <w:t xml:space="preserve">a </w:t>
      </w:r>
      <w:r w:rsidRPr="00155765">
        <w:rPr>
          <w:rFonts w:asciiTheme="minorHAnsi" w:hAnsiTheme="minorHAnsi" w:cstheme="minorHAnsi"/>
          <w:color w:val="000000" w:themeColor="text1"/>
        </w:rPr>
        <w:t xml:space="preserve">few years ago. Technology opens up </w:t>
      </w:r>
      <w:r>
        <w:rPr>
          <w:rFonts w:asciiTheme="minorHAnsi" w:hAnsiTheme="minorHAnsi" w:cstheme="minorHAnsi"/>
          <w:color w:val="000000" w:themeColor="text1"/>
        </w:rPr>
        <w:t xml:space="preserve">a </w:t>
      </w:r>
      <w:r w:rsidRPr="00155765">
        <w:rPr>
          <w:rFonts w:asciiTheme="minorHAnsi" w:hAnsiTheme="minorHAnsi" w:cstheme="minorHAnsi"/>
          <w:color w:val="000000" w:themeColor="text1"/>
        </w:rPr>
        <w:t xml:space="preserve">world of opportunities for individuals, organizations, and countries. </w:t>
      </w:r>
    </w:p>
    <w:p w14:paraId="7C8A4EDD" w14:textId="77777777" w:rsidR="00581E36" w:rsidRPr="00A03DB0"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610078E8"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We</w:t>
      </w:r>
      <w:r w:rsidRPr="00155765">
        <w:rPr>
          <w:rFonts w:asciiTheme="minorHAnsi" w:hAnsiTheme="minorHAnsi" w:cstheme="minorHAnsi"/>
          <w:color w:val="000000" w:themeColor="text1"/>
        </w:rPr>
        <w:t xml:space="preserve"> have witnessed that technology and digital advancements </w:t>
      </w:r>
      <w:r>
        <w:rPr>
          <w:rFonts w:asciiTheme="minorHAnsi" w:hAnsiTheme="minorHAnsi" w:cstheme="minorHAnsi"/>
          <w:color w:val="000000" w:themeColor="text1"/>
        </w:rPr>
        <w:t xml:space="preserve">are </w:t>
      </w:r>
      <w:r w:rsidRPr="00155765">
        <w:rPr>
          <w:rFonts w:asciiTheme="minorHAnsi" w:hAnsiTheme="minorHAnsi" w:cstheme="minorHAnsi"/>
          <w:color w:val="000000" w:themeColor="text1"/>
        </w:rPr>
        <w:t xml:space="preserve">amplifying and contributing to already created socioeconomic challenges. One of </w:t>
      </w:r>
      <w:r>
        <w:rPr>
          <w:rFonts w:asciiTheme="minorHAnsi" w:hAnsiTheme="minorHAnsi" w:cstheme="minorHAnsi"/>
          <w:color w:val="000000" w:themeColor="text1"/>
        </w:rPr>
        <w:t>this socioeconomic issue</w:t>
      </w:r>
      <w:r w:rsidRPr="00155765">
        <w:rPr>
          <w:rFonts w:asciiTheme="minorHAnsi" w:hAnsiTheme="minorHAnsi" w:cstheme="minorHAnsi"/>
          <w:color w:val="000000" w:themeColor="text1"/>
        </w:rPr>
        <w:t xml:space="preserve"> is the marginalization of certain parts of society, particularly women.  Half of the population </w:t>
      </w:r>
      <w:r>
        <w:rPr>
          <w:rFonts w:asciiTheme="minorHAnsi" w:hAnsiTheme="minorHAnsi" w:cstheme="minorHAnsi"/>
          <w:color w:val="000000" w:themeColor="text1"/>
        </w:rPr>
        <w:t>worldwide</w:t>
      </w:r>
      <w:r w:rsidRPr="00155765">
        <w:rPr>
          <w:rFonts w:asciiTheme="minorHAnsi" w:hAnsiTheme="minorHAnsi" w:cstheme="minorHAnsi"/>
          <w:color w:val="000000" w:themeColor="text1"/>
        </w:rPr>
        <w:t xml:space="preserve"> is not connected. According to UN women reports, 3.7 billion people globally do not have access to the internet</w:t>
      </w:r>
      <w:r>
        <w:rPr>
          <w:rStyle w:val="FootnoteReference"/>
          <w:rFonts w:asciiTheme="minorHAnsi" w:hAnsiTheme="minorHAnsi" w:cstheme="minorHAnsi"/>
          <w:color w:val="000000" w:themeColor="text1"/>
        </w:rPr>
        <w:footnoteReference w:id="2"/>
      </w:r>
      <w:r w:rsidRPr="00155765">
        <w:rPr>
          <w:rFonts w:asciiTheme="minorHAnsi" w:hAnsiTheme="minorHAnsi" w:cstheme="minorHAnsi"/>
          <w:color w:val="000000" w:themeColor="text1"/>
        </w:rPr>
        <w:t>. Half of them are evidently women. In some parts of the world</w:t>
      </w:r>
      <w:r>
        <w:rPr>
          <w:rFonts w:asciiTheme="minorHAnsi" w:hAnsiTheme="minorHAnsi" w:cstheme="minorHAnsi"/>
          <w:color w:val="000000" w:themeColor="text1"/>
        </w:rPr>
        <w:t>,</w:t>
      </w:r>
      <w:r w:rsidRPr="00155765">
        <w:rPr>
          <w:rFonts w:asciiTheme="minorHAnsi" w:hAnsiTheme="minorHAnsi" w:cstheme="minorHAnsi"/>
          <w:color w:val="000000" w:themeColor="text1"/>
        </w:rPr>
        <w:t xml:space="preserve"> the digital gender divide has been shrinking, however</w:t>
      </w:r>
      <w:r>
        <w:rPr>
          <w:rFonts w:asciiTheme="minorHAnsi" w:hAnsiTheme="minorHAnsi" w:cstheme="minorHAnsi"/>
          <w:color w:val="000000" w:themeColor="text1"/>
        </w:rPr>
        <w:t>,</w:t>
      </w:r>
      <w:r w:rsidRPr="00155765">
        <w:rPr>
          <w:rFonts w:asciiTheme="minorHAnsi" w:hAnsiTheme="minorHAnsi" w:cstheme="minorHAnsi"/>
          <w:color w:val="000000" w:themeColor="text1"/>
        </w:rPr>
        <w:t xml:space="preserve"> data shows it is growing in Africa.</w:t>
      </w:r>
    </w:p>
    <w:p w14:paraId="6A2B4999" w14:textId="77777777" w:rsidR="00581E36" w:rsidRPr="00A03DB0"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19B37350"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t>This is especially true for sub-Saharan Africa. According to FAO, despite</w:t>
      </w:r>
      <w:r>
        <w:rPr>
          <w:rFonts w:asciiTheme="minorHAnsi" w:hAnsiTheme="minorHAnsi" w:cstheme="minorHAnsi"/>
          <w:color w:val="000000" w:themeColor="text1"/>
        </w:rPr>
        <w:t xml:space="preserve"> S</w:t>
      </w:r>
      <w:r w:rsidRPr="00155765">
        <w:rPr>
          <w:rFonts w:asciiTheme="minorHAnsi" w:hAnsiTheme="minorHAnsi" w:cstheme="minorHAnsi"/>
          <w:color w:val="000000" w:themeColor="text1"/>
        </w:rPr>
        <w:t xml:space="preserve">ub-Saharan Africa </w:t>
      </w:r>
      <w:r>
        <w:rPr>
          <w:rFonts w:asciiTheme="minorHAnsi" w:hAnsiTheme="minorHAnsi" w:cstheme="minorHAnsi"/>
          <w:color w:val="000000" w:themeColor="text1"/>
        </w:rPr>
        <w:t>being</w:t>
      </w:r>
      <w:r w:rsidRPr="00155765">
        <w:rPr>
          <w:rFonts w:asciiTheme="minorHAnsi" w:hAnsiTheme="minorHAnsi" w:cstheme="minorHAnsi"/>
          <w:color w:val="000000" w:themeColor="text1"/>
        </w:rPr>
        <w:t xml:space="preserve"> one of the </w:t>
      </w:r>
      <w:r>
        <w:rPr>
          <w:rFonts w:asciiTheme="minorHAnsi" w:hAnsiTheme="minorHAnsi" w:cstheme="minorHAnsi"/>
          <w:color w:val="000000" w:themeColor="text1"/>
        </w:rPr>
        <w:t>fastest-growing</w:t>
      </w:r>
      <w:r w:rsidRPr="001557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locations </w:t>
      </w:r>
      <w:r w:rsidRPr="00155765">
        <w:rPr>
          <w:rFonts w:asciiTheme="minorHAnsi" w:hAnsiTheme="minorHAnsi" w:cstheme="minorHAnsi"/>
          <w:color w:val="000000" w:themeColor="text1"/>
        </w:rPr>
        <w:t>in terms of connectivity, fewer women are connected to the internet or own mobile phones, compared to men.  Only 27 percent of women in Africa have access to the internet and only 15 percent of them can afford to use it. That means women are much less likely to benefit from digital services</w:t>
      </w:r>
      <w:r>
        <w:rPr>
          <w:rStyle w:val="FootnoteReference"/>
          <w:rFonts w:asciiTheme="minorHAnsi" w:hAnsiTheme="minorHAnsi" w:cstheme="minorHAnsi"/>
          <w:color w:val="000000" w:themeColor="text1"/>
        </w:rPr>
        <w:footnoteReference w:id="3"/>
      </w:r>
      <w:r w:rsidRPr="00155765">
        <w:rPr>
          <w:rFonts w:asciiTheme="minorHAnsi" w:hAnsiTheme="minorHAnsi" w:cstheme="minorHAnsi"/>
          <w:color w:val="000000" w:themeColor="text1"/>
        </w:rPr>
        <w:t>. Reports indicate, in 2019, only 20.2 percent of Africa’s female population had online access, compared to 37.1 percent of men</w:t>
      </w:r>
      <w:r>
        <w:rPr>
          <w:rFonts w:asciiTheme="minorHAnsi" w:hAnsiTheme="minorHAnsi" w:cstheme="minorHAnsi"/>
          <w:color w:val="000000" w:themeColor="text1"/>
        </w:rPr>
        <w:t>.</w:t>
      </w:r>
    </w:p>
    <w:p w14:paraId="145B79CA" w14:textId="77777777" w:rsidR="00581E36" w:rsidRPr="0084331D"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145BF6EE"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t>This has become more apparent in the COVID</w:t>
      </w:r>
      <w:r>
        <w:rPr>
          <w:rFonts w:asciiTheme="minorHAnsi" w:hAnsiTheme="minorHAnsi" w:cstheme="minorHAnsi"/>
          <w:color w:val="000000" w:themeColor="text1"/>
        </w:rPr>
        <w:t>-</w:t>
      </w:r>
      <w:r w:rsidRPr="00155765">
        <w:rPr>
          <w:rFonts w:asciiTheme="minorHAnsi" w:hAnsiTheme="minorHAnsi" w:cstheme="minorHAnsi"/>
          <w:color w:val="000000" w:themeColor="text1"/>
        </w:rPr>
        <w:t>19 era</w:t>
      </w:r>
      <w:r>
        <w:rPr>
          <w:rFonts w:asciiTheme="minorHAnsi" w:hAnsiTheme="minorHAnsi" w:cstheme="minorHAnsi"/>
          <w:color w:val="000000" w:themeColor="text1"/>
        </w:rPr>
        <w:t xml:space="preserve">. </w:t>
      </w:r>
      <w:r w:rsidRPr="00155765">
        <w:rPr>
          <w:rFonts w:asciiTheme="minorHAnsi" w:hAnsiTheme="minorHAnsi" w:cstheme="minorHAnsi"/>
          <w:color w:val="000000" w:themeColor="text1"/>
        </w:rPr>
        <w:t xml:space="preserve">The pandemic has shown that access to technology is not a luxury anymore, it is a necessity, especially for girls and young women. </w:t>
      </w:r>
    </w:p>
    <w:p w14:paraId="271CB2F2" w14:textId="77777777" w:rsidR="00581E36" w:rsidRPr="008F5560"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1309C762"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t xml:space="preserve">Besides access to technology, </w:t>
      </w:r>
      <w:r>
        <w:rPr>
          <w:rFonts w:asciiTheme="minorHAnsi" w:hAnsiTheme="minorHAnsi" w:cstheme="minorHAnsi"/>
          <w:color w:val="000000" w:themeColor="text1"/>
        </w:rPr>
        <w:t xml:space="preserve">compared to men, </w:t>
      </w:r>
      <w:r w:rsidRPr="00155765">
        <w:rPr>
          <w:rFonts w:asciiTheme="minorHAnsi" w:hAnsiTheme="minorHAnsi" w:cstheme="minorHAnsi"/>
          <w:color w:val="000000" w:themeColor="text1"/>
        </w:rPr>
        <w:t>women, and girls</w:t>
      </w:r>
      <w:r>
        <w:rPr>
          <w:rFonts w:asciiTheme="minorHAnsi" w:hAnsiTheme="minorHAnsi" w:cstheme="minorHAnsi"/>
          <w:color w:val="000000" w:themeColor="text1"/>
        </w:rPr>
        <w:t xml:space="preserve"> </w:t>
      </w:r>
      <w:r w:rsidRPr="00155765">
        <w:rPr>
          <w:rFonts w:asciiTheme="minorHAnsi" w:hAnsiTheme="minorHAnsi" w:cstheme="minorHAnsi"/>
          <w:color w:val="000000" w:themeColor="text1"/>
        </w:rPr>
        <w:t>have low</w:t>
      </w:r>
      <w:r>
        <w:rPr>
          <w:rFonts w:asciiTheme="minorHAnsi" w:hAnsiTheme="minorHAnsi" w:cstheme="minorHAnsi"/>
          <w:color w:val="000000" w:themeColor="text1"/>
        </w:rPr>
        <w:t>er</w:t>
      </w:r>
      <w:r w:rsidRPr="00155765">
        <w:rPr>
          <w:rFonts w:asciiTheme="minorHAnsi" w:hAnsiTheme="minorHAnsi" w:cstheme="minorHAnsi"/>
          <w:color w:val="000000" w:themeColor="text1"/>
        </w:rPr>
        <w:t xml:space="preserve"> level</w:t>
      </w:r>
      <w:r>
        <w:rPr>
          <w:rFonts w:asciiTheme="minorHAnsi" w:hAnsiTheme="minorHAnsi" w:cstheme="minorHAnsi"/>
          <w:color w:val="000000" w:themeColor="text1"/>
        </w:rPr>
        <w:t>s</w:t>
      </w:r>
      <w:r w:rsidRPr="00155765">
        <w:rPr>
          <w:rFonts w:asciiTheme="minorHAnsi" w:hAnsiTheme="minorHAnsi" w:cstheme="minorHAnsi"/>
          <w:color w:val="000000" w:themeColor="text1"/>
        </w:rPr>
        <w:t xml:space="preserve"> of digital skills to appropriately utilize technology and access digital services.  For instance, according to the World Economic Forum, women’s active role in the labor market is globally decreasing, widening financial disparities between the genders. This trend is due to the fact that women are employed in sectors that are increasingly automatized. In addition, women are less likely to enter high-earning professions, as most of them are related to technology.</w:t>
      </w:r>
    </w:p>
    <w:p w14:paraId="7932A96E" w14:textId="77777777" w:rsidR="00581E36" w:rsidRPr="0084331D"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279ACEF5" w14:textId="77777777" w:rsidR="00581E36" w:rsidRPr="000B10C0"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7902595A"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lastRenderedPageBreak/>
        <w:t xml:space="preserve">Since digital development is directly related </w:t>
      </w:r>
      <w:r>
        <w:rPr>
          <w:rFonts w:asciiTheme="minorHAnsi" w:hAnsiTheme="minorHAnsi" w:cstheme="minorHAnsi"/>
          <w:color w:val="000000" w:themeColor="text1"/>
        </w:rPr>
        <w:t>to</w:t>
      </w:r>
      <w:r w:rsidRPr="00155765">
        <w:rPr>
          <w:rFonts w:asciiTheme="minorHAnsi" w:hAnsiTheme="minorHAnsi" w:cstheme="minorHAnsi"/>
          <w:color w:val="000000" w:themeColor="text1"/>
        </w:rPr>
        <w:t xml:space="preserve"> economic development, the fact that women have limited access to </w:t>
      </w:r>
      <w:r>
        <w:rPr>
          <w:rFonts w:asciiTheme="minorHAnsi" w:hAnsiTheme="minorHAnsi" w:cstheme="minorHAnsi"/>
          <w:color w:val="000000" w:themeColor="text1"/>
        </w:rPr>
        <w:t xml:space="preserve">the </w:t>
      </w:r>
      <w:r w:rsidRPr="00155765">
        <w:rPr>
          <w:rFonts w:asciiTheme="minorHAnsi" w:hAnsiTheme="minorHAnsi" w:cstheme="minorHAnsi"/>
          <w:color w:val="000000" w:themeColor="text1"/>
        </w:rPr>
        <w:t xml:space="preserve">internet and digital technologies will ultimately hurt their chances of benefiting economically. </w:t>
      </w:r>
    </w:p>
    <w:p w14:paraId="6A2AD56B" w14:textId="77777777" w:rsidR="00581E36" w:rsidRPr="000B10C0"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084A504D"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t xml:space="preserve">The issue concerning the digital gender divide is complex and deeply rooted and involves many different aspects in various settings. Limited access to material resources and economic restrictions, lower general literacy rate of women, existing cognitive and social biases in communities, regarding women and girls using technology, are some of the underlying reasons for the disparity. </w:t>
      </w:r>
    </w:p>
    <w:p w14:paraId="25F75910" w14:textId="77777777" w:rsidR="00581E36" w:rsidRPr="000B10C0"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1D209268"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t xml:space="preserve">This is indicated </w:t>
      </w:r>
      <w:r>
        <w:rPr>
          <w:rFonts w:asciiTheme="minorHAnsi" w:hAnsiTheme="minorHAnsi" w:cstheme="minorHAnsi"/>
          <w:color w:val="000000" w:themeColor="text1"/>
        </w:rPr>
        <w:t>in the</w:t>
      </w:r>
      <w:r w:rsidRPr="00155765">
        <w:rPr>
          <w:rFonts w:asciiTheme="minorHAnsi" w:hAnsiTheme="minorHAnsi" w:cstheme="minorHAnsi"/>
          <w:color w:val="000000" w:themeColor="text1"/>
        </w:rPr>
        <w:t xml:space="preserve"> digital transformation strategy, Digital Ethiopia 2025</w:t>
      </w:r>
      <w:r>
        <w:rPr>
          <w:rFonts w:asciiTheme="minorHAnsi" w:hAnsiTheme="minorHAnsi" w:cstheme="minorHAnsi"/>
          <w:color w:val="000000" w:themeColor="text1"/>
        </w:rPr>
        <w:t>. S</w:t>
      </w:r>
      <w:r w:rsidRPr="00155765">
        <w:rPr>
          <w:rFonts w:asciiTheme="minorHAnsi" w:hAnsiTheme="minorHAnsi" w:cstheme="minorHAnsi"/>
          <w:color w:val="000000" w:themeColor="text1"/>
        </w:rPr>
        <w:t>ignificantly lower female literacy rates and large regional disparities are a critical challenge for inclusive development. Women are some 20 percentage points below men, for example</w:t>
      </w:r>
      <w:r>
        <w:rPr>
          <w:rFonts w:asciiTheme="minorHAnsi" w:hAnsiTheme="minorHAnsi" w:cstheme="minorHAnsi"/>
          <w:color w:val="000000" w:themeColor="text1"/>
        </w:rPr>
        <w:t>,</w:t>
      </w:r>
      <w:r w:rsidRPr="00155765">
        <w:rPr>
          <w:rFonts w:asciiTheme="minorHAnsi" w:hAnsiTheme="minorHAnsi" w:cstheme="minorHAnsi"/>
          <w:color w:val="000000" w:themeColor="text1"/>
        </w:rPr>
        <w:t xml:space="preserve"> literacy rate</w:t>
      </w:r>
      <w:r>
        <w:rPr>
          <w:rFonts w:asciiTheme="minorHAnsi" w:hAnsiTheme="minorHAnsi" w:cstheme="minorHAnsi"/>
          <w:color w:val="000000" w:themeColor="text1"/>
        </w:rPr>
        <w:t>s</w:t>
      </w:r>
      <w:r w:rsidRPr="00155765">
        <w:rPr>
          <w:rFonts w:asciiTheme="minorHAnsi" w:hAnsiTheme="minorHAnsi" w:cstheme="minorHAnsi"/>
          <w:color w:val="000000" w:themeColor="text1"/>
        </w:rPr>
        <w:t xml:space="preserve"> for Ethiopian women above the age of 15 </w:t>
      </w:r>
      <w:r>
        <w:rPr>
          <w:rFonts w:asciiTheme="minorHAnsi" w:hAnsiTheme="minorHAnsi" w:cstheme="minorHAnsi"/>
          <w:color w:val="000000" w:themeColor="text1"/>
        </w:rPr>
        <w:t>are</w:t>
      </w:r>
      <w:r w:rsidRPr="00155765">
        <w:rPr>
          <w:rFonts w:asciiTheme="minorHAnsi" w:hAnsiTheme="minorHAnsi" w:cstheme="minorHAnsi"/>
          <w:color w:val="000000" w:themeColor="text1"/>
        </w:rPr>
        <w:t xml:space="preserve"> 29</w:t>
      </w:r>
      <w:r>
        <w:rPr>
          <w:rFonts w:asciiTheme="minorHAnsi" w:hAnsiTheme="minorHAnsi" w:cstheme="minorHAnsi"/>
          <w:color w:val="000000" w:themeColor="text1"/>
        </w:rPr>
        <w:t xml:space="preserve"> percent</w:t>
      </w:r>
      <w:r w:rsidRPr="00155765">
        <w:rPr>
          <w:rFonts w:asciiTheme="minorHAnsi" w:hAnsiTheme="minorHAnsi" w:cstheme="minorHAnsi"/>
          <w:color w:val="000000" w:themeColor="text1"/>
        </w:rPr>
        <w:t>, whereas it is 49</w:t>
      </w:r>
      <w:r>
        <w:rPr>
          <w:rFonts w:asciiTheme="minorHAnsi" w:hAnsiTheme="minorHAnsi" w:cstheme="minorHAnsi"/>
          <w:color w:val="000000" w:themeColor="text1"/>
        </w:rPr>
        <w:t xml:space="preserve"> percent</w:t>
      </w:r>
      <w:r w:rsidRPr="00155765">
        <w:rPr>
          <w:rFonts w:asciiTheme="minorHAnsi" w:hAnsiTheme="minorHAnsi" w:cstheme="minorHAnsi"/>
          <w:color w:val="000000" w:themeColor="text1"/>
        </w:rPr>
        <w:t xml:space="preserve"> for men</w:t>
      </w:r>
      <w:r>
        <w:rPr>
          <w:rStyle w:val="FootnoteReference"/>
          <w:rFonts w:asciiTheme="minorHAnsi" w:hAnsiTheme="minorHAnsi" w:cstheme="minorHAnsi"/>
          <w:color w:val="000000" w:themeColor="text1"/>
        </w:rPr>
        <w:footnoteReference w:id="4"/>
      </w:r>
      <w:r w:rsidRPr="00155765">
        <w:rPr>
          <w:rFonts w:asciiTheme="minorHAnsi" w:hAnsiTheme="minorHAnsi" w:cstheme="minorHAnsi"/>
          <w:color w:val="000000" w:themeColor="text1"/>
        </w:rPr>
        <w:t xml:space="preserve">. </w:t>
      </w:r>
      <w:r>
        <w:rPr>
          <w:rFonts w:asciiTheme="minorHAnsi" w:hAnsiTheme="minorHAnsi" w:cstheme="minorHAnsi"/>
          <w:color w:val="000000" w:themeColor="text1"/>
        </w:rPr>
        <w:t>Furthermore,</w:t>
      </w:r>
      <w:r w:rsidRPr="00155765">
        <w:rPr>
          <w:rFonts w:asciiTheme="minorHAnsi" w:hAnsiTheme="minorHAnsi" w:cstheme="minorHAnsi"/>
          <w:color w:val="000000" w:themeColor="text1"/>
        </w:rPr>
        <w:t xml:space="preserve"> ICT access in the country is among the world’s most expensive.</w:t>
      </w:r>
    </w:p>
    <w:p w14:paraId="059D6039" w14:textId="77777777" w:rsidR="00581E36" w:rsidRPr="000B10C0"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01812647"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t xml:space="preserve">To address the gender digital divide, </w:t>
      </w:r>
      <w:r>
        <w:rPr>
          <w:rFonts w:asciiTheme="minorHAnsi" w:hAnsiTheme="minorHAnsi" w:cstheme="minorHAnsi"/>
          <w:color w:val="000000" w:themeColor="text1"/>
        </w:rPr>
        <w:t>strategies must be</w:t>
      </w:r>
      <w:r w:rsidRPr="00155765">
        <w:rPr>
          <w:rFonts w:asciiTheme="minorHAnsi" w:hAnsiTheme="minorHAnsi" w:cstheme="minorHAnsi"/>
          <w:color w:val="000000" w:themeColor="text1"/>
        </w:rPr>
        <w:t xml:space="preserve"> multi-faceted. The solutions we employ have to address the already created digital divide and prevent it from occurring in the future. </w:t>
      </w:r>
    </w:p>
    <w:p w14:paraId="52A634C7" w14:textId="77777777" w:rsidR="00581E36" w:rsidRPr="000B10C0"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
          <w:szCs w:val="2"/>
        </w:rPr>
      </w:pPr>
    </w:p>
    <w:p w14:paraId="4D439EF8" w14:textId="77777777" w:rsidR="00581E36" w:rsidRPr="00E9102F"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t>On one hand, digital strategies and digitalization processes should be cognizant of the digital gender divide</w:t>
      </w:r>
      <w:r>
        <w:rPr>
          <w:rFonts w:asciiTheme="minorHAnsi" w:hAnsiTheme="minorHAnsi" w:cstheme="minorHAnsi"/>
          <w:color w:val="000000" w:themeColor="text1"/>
        </w:rPr>
        <w:t xml:space="preserve"> and </w:t>
      </w:r>
      <w:r w:rsidRPr="00155765">
        <w:rPr>
          <w:rFonts w:asciiTheme="minorHAnsi" w:hAnsiTheme="minorHAnsi" w:cstheme="minorHAnsi"/>
          <w:color w:val="000000" w:themeColor="text1"/>
        </w:rPr>
        <w:t xml:space="preserve">be </w:t>
      </w:r>
      <w:r>
        <w:rPr>
          <w:rFonts w:asciiTheme="minorHAnsi" w:hAnsiTheme="minorHAnsi" w:cstheme="minorHAnsi"/>
          <w:color w:val="000000" w:themeColor="text1"/>
        </w:rPr>
        <w:t xml:space="preserve">more </w:t>
      </w:r>
      <w:r w:rsidRPr="00155765">
        <w:rPr>
          <w:rFonts w:asciiTheme="minorHAnsi" w:hAnsiTheme="minorHAnsi" w:cstheme="minorHAnsi"/>
          <w:color w:val="000000" w:themeColor="text1"/>
        </w:rPr>
        <w:t xml:space="preserve">inclusive and </w:t>
      </w:r>
      <w:r>
        <w:rPr>
          <w:rFonts w:asciiTheme="minorHAnsi" w:hAnsiTheme="minorHAnsi" w:cstheme="minorHAnsi"/>
          <w:color w:val="000000" w:themeColor="text1"/>
        </w:rPr>
        <w:t>gender-responsive</w:t>
      </w:r>
      <w:r w:rsidRPr="00155765">
        <w:rPr>
          <w:rFonts w:asciiTheme="minorHAnsi" w:hAnsiTheme="minorHAnsi" w:cstheme="minorHAnsi"/>
          <w:color w:val="000000" w:themeColor="text1"/>
        </w:rPr>
        <w:t xml:space="preserve">. This means the issue has to be integrated </w:t>
      </w:r>
      <w:r>
        <w:rPr>
          <w:rFonts w:asciiTheme="minorHAnsi" w:hAnsiTheme="minorHAnsi" w:cstheme="minorHAnsi"/>
          <w:color w:val="000000" w:themeColor="text1"/>
        </w:rPr>
        <w:t>into</w:t>
      </w:r>
      <w:r w:rsidRPr="00155765">
        <w:rPr>
          <w:rFonts w:asciiTheme="minorHAnsi" w:hAnsiTheme="minorHAnsi" w:cstheme="minorHAnsi"/>
          <w:color w:val="000000" w:themeColor="text1"/>
        </w:rPr>
        <w:t xml:space="preserve"> every aspect of the digitalization effort. On the other hand, specific interventions to bridge the gender digital divide have to be implemented. Interventions such as providing affordable digital technologies for women and girls to </w:t>
      </w:r>
      <w:r>
        <w:rPr>
          <w:rFonts w:asciiTheme="minorHAnsi" w:hAnsiTheme="minorHAnsi" w:cstheme="minorHAnsi"/>
          <w:color w:val="000000" w:themeColor="text1"/>
        </w:rPr>
        <w:t>increase</w:t>
      </w:r>
      <w:r w:rsidRPr="00155765">
        <w:rPr>
          <w:rFonts w:asciiTheme="minorHAnsi" w:hAnsiTheme="minorHAnsi" w:cstheme="minorHAnsi"/>
          <w:color w:val="000000" w:themeColor="text1"/>
        </w:rPr>
        <w:t xml:space="preserve"> women’s access, capacity building programs that </w:t>
      </w:r>
      <w:r>
        <w:rPr>
          <w:rFonts w:asciiTheme="minorHAnsi" w:hAnsiTheme="minorHAnsi" w:cstheme="minorHAnsi"/>
          <w:color w:val="000000" w:themeColor="text1"/>
        </w:rPr>
        <w:t>focus</w:t>
      </w:r>
      <w:r w:rsidRPr="00155765">
        <w:rPr>
          <w:rFonts w:asciiTheme="minorHAnsi" w:hAnsiTheme="minorHAnsi" w:cstheme="minorHAnsi"/>
          <w:color w:val="000000" w:themeColor="text1"/>
        </w:rPr>
        <w:t xml:space="preserve"> on women and girls, will help narrow the gap and help women to become digitally enabled. </w:t>
      </w:r>
    </w:p>
    <w:p w14:paraId="36366BE2"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155765">
        <w:rPr>
          <w:rFonts w:asciiTheme="minorHAnsi" w:hAnsiTheme="minorHAnsi" w:cstheme="minorHAnsi"/>
          <w:color w:val="000000" w:themeColor="text1"/>
        </w:rPr>
        <w:t>These interventions are highly diverse</w:t>
      </w:r>
      <w:r>
        <w:rPr>
          <w:rFonts w:asciiTheme="minorHAnsi" w:hAnsiTheme="minorHAnsi" w:cstheme="minorHAnsi"/>
          <w:color w:val="000000" w:themeColor="text1"/>
        </w:rPr>
        <w:t xml:space="preserve"> and</w:t>
      </w:r>
      <w:r w:rsidRPr="00155765">
        <w:rPr>
          <w:rFonts w:asciiTheme="minorHAnsi" w:hAnsiTheme="minorHAnsi" w:cstheme="minorHAnsi"/>
          <w:color w:val="000000" w:themeColor="text1"/>
        </w:rPr>
        <w:t xml:space="preserve"> based on country context</w:t>
      </w:r>
      <w:r>
        <w:rPr>
          <w:rFonts w:asciiTheme="minorHAnsi" w:hAnsiTheme="minorHAnsi" w:cstheme="minorHAnsi"/>
          <w:color w:val="000000" w:themeColor="text1"/>
        </w:rPr>
        <w:t xml:space="preserve">. </w:t>
      </w:r>
      <w:r w:rsidRPr="00155765">
        <w:rPr>
          <w:rFonts w:asciiTheme="minorHAnsi" w:hAnsiTheme="minorHAnsi" w:cstheme="minorHAnsi"/>
          <w:color w:val="000000" w:themeColor="text1"/>
        </w:rPr>
        <w:t>In recognition of this</w:t>
      </w:r>
      <w:r>
        <w:rPr>
          <w:rFonts w:asciiTheme="minorHAnsi" w:hAnsiTheme="minorHAnsi" w:cstheme="minorHAnsi"/>
          <w:color w:val="000000" w:themeColor="text1"/>
        </w:rPr>
        <w:t xml:space="preserve"> need, the Ministry of Innovation and Technology (</w:t>
      </w:r>
      <w:proofErr w:type="spellStart"/>
      <w:r>
        <w:rPr>
          <w:rFonts w:asciiTheme="minorHAnsi" w:hAnsiTheme="minorHAnsi" w:cstheme="minorHAnsi"/>
          <w:color w:val="000000" w:themeColor="text1"/>
        </w:rPr>
        <w:t>MInT</w:t>
      </w:r>
      <w:proofErr w:type="spellEnd"/>
      <w:r>
        <w:rPr>
          <w:rFonts w:asciiTheme="minorHAnsi" w:hAnsiTheme="minorHAnsi" w:cstheme="minorHAnsi"/>
          <w:color w:val="000000" w:themeColor="text1"/>
        </w:rPr>
        <w:t>) has decided to conduct</w:t>
      </w:r>
      <w:r w:rsidRPr="00155765">
        <w:rPr>
          <w:rFonts w:asciiTheme="minorHAnsi" w:hAnsiTheme="minorHAnsi" w:cstheme="minorHAnsi"/>
          <w:color w:val="000000" w:themeColor="text1"/>
        </w:rPr>
        <w:t xml:space="preserve"> a national study o</w:t>
      </w:r>
      <w:r>
        <w:rPr>
          <w:rFonts w:asciiTheme="minorHAnsi" w:hAnsiTheme="minorHAnsi" w:cstheme="minorHAnsi"/>
          <w:color w:val="000000" w:themeColor="text1"/>
        </w:rPr>
        <w:t xml:space="preserve">f the </w:t>
      </w:r>
      <w:r w:rsidRPr="00155765">
        <w:rPr>
          <w:rFonts w:asciiTheme="minorHAnsi" w:hAnsiTheme="minorHAnsi" w:cstheme="minorHAnsi"/>
          <w:color w:val="000000" w:themeColor="text1"/>
        </w:rPr>
        <w:t>gender digital divid</w:t>
      </w:r>
      <w:r>
        <w:rPr>
          <w:rFonts w:asciiTheme="minorHAnsi" w:hAnsiTheme="minorHAnsi" w:cstheme="minorHAnsi"/>
          <w:color w:val="000000" w:themeColor="text1"/>
        </w:rPr>
        <w:t>e. This</w:t>
      </w:r>
      <w:r w:rsidRPr="00155765">
        <w:rPr>
          <w:rFonts w:asciiTheme="minorHAnsi" w:hAnsiTheme="minorHAnsi" w:cstheme="minorHAnsi"/>
          <w:color w:val="000000" w:themeColor="text1"/>
        </w:rPr>
        <w:t xml:space="preserve"> study will </w:t>
      </w:r>
      <w:r>
        <w:rPr>
          <w:rFonts w:asciiTheme="minorHAnsi" w:hAnsiTheme="minorHAnsi" w:cstheme="minorHAnsi"/>
          <w:color w:val="000000" w:themeColor="text1"/>
        </w:rPr>
        <w:t>provide</w:t>
      </w:r>
      <w:r w:rsidRPr="0015576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 </w:t>
      </w:r>
      <w:r w:rsidRPr="00155765">
        <w:rPr>
          <w:rFonts w:asciiTheme="minorHAnsi" w:hAnsiTheme="minorHAnsi" w:cstheme="minorHAnsi"/>
          <w:color w:val="000000" w:themeColor="text1"/>
        </w:rPr>
        <w:t xml:space="preserve">clear, evidence-based </w:t>
      </w:r>
      <w:r>
        <w:rPr>
          <w:rFonts w:asciiTheme="minorHAnsi" w:hAnsiTheme="minorHAnsi" w:cstheme="minorHAnsi"/>
          <w:color w:val="000000" w:themeColor="text1"/>
        </w:rPr>
        <w:t>indication</w:t>
      </w:r>
      <w:r w:rsidRPr="00155765">
        <w:rPr>
          <w:rFonts w:asciiTheme="minorHAnsi" w:hAnsiTheme="minorHAnsi" w:cstheme="minorHAnsi"/>
          <w:color w:val="000000" w:themeColor="text1"/>
        </w:rPr>
        <w:t xml:space="preserve"> on the status of the gender digital divide in the country and</w:t>
      </w:r>
      <w:r>
        <w:rPr>
          <w:rFonts w:asciiTheme="minorHAnsi" w:hAnsiTheme="minorHAnsi" w:cstheme="minorHAnsi"/>
          <w:color w:val="000000" w:themeColor="text1"/>
        </w:rPr>
        <w:t xml:space="preserve"> suggest</w:t>
      </w:r>
      <w:r w:rsidRPr="00155765">
        <w:rPr>
          <w:rFonts w:asciiTheme="minorHAnsi" w:hAnsiTheme="minorHAnsi" w:cstheme="minorHAnsi"/>
          <w:color w:val="000000" w:themeColor="text1"/>
        </w:rPr>
        <w:t xml:space="preserve"> where interventions are needed most. </w:t>
      </w:r>
    </w:p>
    <w:p w14:paraId="60D58422" w14:textId="77777777" w:rsidR="00581E36" w:rsidRPr="00D01563"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12"/>
          <w:szCs w:val="12"/>
        </w:rPr>
      </w:pPr>
    </w:p>
    <w:p w14:paraId="7A3AEDAE" w14:textId="77777777" w:rsidR="00581E36" w:rsidRPr="00FE2D55" w:rsidRDefault="00581E36" w:rsidP="00581E36">
      <w:pPr>
        <w:pStyle w:val="Heading2"/>
        <w:numPr>
          <w:ilvl w:val="1"/>
          <w:numId w:val="21"/>
        </w:numPr>
        <w:rPr>
          <w:b/>
          <w:bCs/>
        </w:rPr>
      </w:pPr>
      <w:bookmarkStart w:id="5" w:name="_Toc97709806"/>
      <w:r w:rsidRPr="00FE2D55">
        <w:rPr>
          <w:b/>
          <w:bCs/>
        </w:rPr>
        <w:lastRenderedPageBreak/>
        <w:t>Digital Inclusion Strategy</w:t>
      </w:r>
      <w:bookmarkEnd w:id="5"/>
      <w:r w:rsidRPr="00FE2D55">
        <w:rPr>
          <w:b/>
          <w:bCs/>
        </w:rPr>
        <w:t xml:space="preserve"> </w:t>
      </w:r>
    </w:p>
    <w:p w14:paraId="41BD2A8A"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431DA0">
        <w:rPr>
          <w:rFonts w:asciiTheme="minorHAnsi" w:hAnsiTheme="minorHAnsi" w:cstheme="minorHAnsi"/>
          <w:color w:val="000000" w:themeColor="text1"/>
        </w:rPr>
        <w:t>The term digital inclusion has been used to articulate the policy, research, and practical efforts to look beyond issues of access to computers and the Internet and toward a more robust understanding of the skills, content</w:t>
      </w:r>
      <w:r>
        <w:rPr>
          <w:rFonts w:asciiTheme="minorHAnsi" w:hAnsiTheme="minorHAnsi" w:cstheme="minorHAnsi"/>
          <w:color w:val="000000" w:themeColor="text1"/>
        </w:rPr>
        <w:t>,</w:t>
      </w:r>
      <w:r w:rsidRPr="00431DA0">
        <w:rPr>
          <w:rFonts w:asciiTheme="minorHAnsi" w:hAnsiTheme="minorHAnsi" w:cstheme="minorHAnsi"/>
          <w:color w:val="000000" w:themeColor="text1"/>
        </w:rPr>
        <w:t xml:space="preserve"> and services needed to support individuals, families, and communities in their abilities to truly adopt </w:t>
      </w:r>
      <w:r>
        <w:rPr>
          <w:rFonts w:asciiTheme="minorHAnsi" w:hAnsiTheme="minorHAnsi" w:cstheme="minorHAnsi"/>
          <w:color w:val="000000" w:themeColor="text1"/>
        </w:rPr>
        <w:t>digital devices</w:t>
      </w:r>
      <w:r w:rsidRPr="00431DA0">
        <w:rPr>
          <w:rFonts w:asciiTheme="minorHAnsi" w:hAnsiTheme="minorHAnsi" w:cstheme="minorHAnsi"/>
          <w:color w:val="000000" w:themeColor="text1"/>
        </w:rPr>
        <w:t xml:space="preserve"> and the internet. Thus, Digital exclusion ranges from a lack of physical access to the internet to insufficient knowledge, skills, or confidence to get online and carry out routine tasks and transactions.</w:t>
      </w:r>
    </w:p>
    <w:p w14:paraId="1115D391" w14:textId="77777777" w:rsidR="00581E36" w:rsidRPr="00FE2D55"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8"/>
          <w:szCs w:val="8"/>
        </w:rPr>
      </w:pPr>
    </w:p>
    <w:p w14:paraId="0D621694" w14:textId="77777777" w:rsidR="00581E36" w:rsidRPr="00431DA0"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431DA0">
        <w:rPr>
          <w:rFonts w:asciiTheme="minorHAnsi" w:hAnsiTheme="minorHAnsi" w:cstheme="minorHAnsi"/>
          <w:color w:val="000000" w:themeColor="text1"/>
        </w:rPr>
        <w:t>Therefore, digital inclusion has two basic underlying concepts</w:t>
      </w:r>
      <w:r>
        <w:rPr>
          <w:rFonts w:asciiTheme="minorHAnsi" w:hAnsiTheme="minorHAnsi" w:cstheme="minorHAnsi"/>
          <w:color w:val="000000" w:themeColor="text1"/>
        </w:rPr>
        <w:t>: 1) a</w:t>
      </w:r>
      <w:r w:rsidRPr="00431DA0">
        <w:rPr>
          <w:rFonts w:asciiTheme="minorHAnsi" w:hAnsiTheme="minorHAnsi" w:cstheme="minorHAnsi"/>
          <w:color w:val="000000" w:themeColor="text1"/>
        </w:rPr>
        <w:t xml:space="preserve">ccess to affordable and high-quality technology and </w:t>
      </w:r>
      <w:r>
        <w:rPr>
          <w:rFonts w:asciiTheme="minorHAnsi" w:hAnsiTheme="minorHAnsi" w:cstheme="minorHAnsi"/>
          <w:color w:val="000000" w:themeColor="text1"/>
        </w:rPr>
        <w:t xml:space="preserve">2) </w:t>
      </w:r>
      <w:r w:rsidRPr="00431DA0">
        <w:rPr>
          <w:rFonts w:asciiTheme="minorHAnsi" w:hAnsiTheme="minorHAnsi" w:cstheme="minorHAnsi"/>
          <w:color w:val="000000" w:themeColor="text1"/>
        </w:rPr>
        <w:t xml:space="preserve">the Digital </w:t>
      </w:r>
      <w:r>
        <w:rPr>
          <w:rFonts w:asciiTheme="minorHAnsi" w:hAnsiTheme="minorHAnsi" w:cstheme="minorHAnsi"/>
          <w:color w:val="000000" w:themeColor="text1"/>
        </w:rPr>
        <w:t xml:space="preserve">Literacy/Skills </w:t>
      </w:r>
      <w:r w:rsidRPr="00431DA0">
        <w:rPr>
          <w:rFonts w:asciiTheme="minorHAnsi" w:hAnsiTheme="minorHAnsi" w:cstheme="minorHAnsi"/>
          <w:color w:val="000000" w:themeColor="text1"/>
        </w:rPr>
        <w:t xml:space="preserve">that </w:t>
      </w:r>
      <w:r>
        <w:rPr>
          <w:rFonts w:asciiTheme="minorHAnsi" w:hAnsiTheme="minorHAnsi" w:cstheme="minorHAnsi"/>
          <w:color w:val="000000" w:themeColor="text1"/>
        </w:rPr>
        <w:t>are</w:t>
      </w:r>
      <w:r w:rsidRPr="00431DA0">
        <w:rPr>
          <w:rFonts w:asciiTheme="minorHAnsi" w:hAnsiTheme="minorHAnsi" w:cstheme="minorHAnsi"/>
          <w:color w:val="000000" w:themeColor="text1"/>
        </w:rPr>
        <w:t xml:space="preserve"> needed to efficiently utilize the technology. </w:t>
      </w:r>
    </w:p>
    <w:p w14:paraId="0708E863" w14:textId="77777777" w:rsidR="00581E36" w:rsidRPr="00D22235"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D22235">
        <w:rPr>
          <w:rFonts w:asciiTheme="minorHAnsi" w:hAnsiTheme="minorHAnsi" w:cstheme="minorHAnsi"/>
          <w:color w:val="000000" w:themeColor="text1"/>
        </w:rPr>
        <w:t xml:space="preserve">Access refers to people’s ability to obtain and use good-quality technologies when they are needed. Access is not just a technical issue involving the logistics of transporting a technology from the manufacturer to the user. Access requires a product as well as services and depends on how systems perform in practice. Access also involves social values, economic interests, and political processes. </w:t>
      </w:r>
    </w:p>
    <w:p w14:paraId="7BC7CF6A" w14:textId="77777777" w:rsidR="00581E36" w:rsidRPr="00A348A5"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sidRPr="00A348A5">
        <w:rPr>
          <w:rFonts w:asciiTheme="minorHAnsi" w:hAnsiTheme="minorHAnsi" w:cstheme="minorHAnsi"/>
          <w:color w:val="000000" w:themeColor="text1"/>
        </w:rPr>
        <w:t xml:space="preserve">UNESCO’s Digital literacy global framework defines digital literacy as the ability to access, manage, understand, integrate, communicate, evaluate, and create information safely and appropriately through digital technologies for employment, decent jobs, and entrepreneurship. It includes </w:t>
      </w:r>
      <w:r>
        <w:rPr>
          <w:rFonts w:asciiTheme="minorHAnsi" w:hAnsiTheme="minorHAnsi" w:cstheme="minorHAnsi"/>
          <w:color w:val="000000" w:themeColor="text1"/>
        </w:rPr>
        <w:t>competencies</w:t>
      </w:r>
      <w:r w:rsidRPr="00A348A5">
        <w:rPr>
          <w:rFonts w:asciiTheme="minorHAnsi" w:hAnsiTheme="minorHAnsi" w:cstheme="minorHAnsi"/>
          <w:color w:val="000000" w:themeColor="text1"/>
        </w:rPr>
        <w:t xml:space="preserve"> that are variously referred to as computer literacy, ICT literacy, information literacy</w:t>
      </w:r>
      <w:r>
        <w:rPr>
          <w:rFonts w:asciiTheme="minorHAnsi" w:hAnsiTheme="minorHAnsi" w:cstheme="minorHAnsi"/>
          <w:color w:val="000000" w:themeColor="text1"/>
        </w:rPr>
        <w:t>,</w:t>
      </w:r>
      <w:r w:rsidRPr="00A348A5">
        <w:rPr>
          <w:rFonts w:asciiTheme="minorHAnsi" w:hAnsiTheme="minorHAnsi" w:cstheme="minorHAnsi"/>
          <w:color w:val="000000" w:themeColor="text1"/>
        </w:rPr>
        <w:t xml:space="preserve"> and media literacy. And digital literacy includes digital competencies such as digital knowledge, skills</w:t>
      </w:r>
      <w:r>
        <w:rPr>
          <w:rFonts w:asciiTheme="minorHAnsi" w:hAnsiTheme="minorHAnsi" w:cstheme="minorHAnsi"/>
          <w:color w:val="000000" w:themeColor="text1"/>
        </w:rPr>
        <w:t>,</w:t>
      </w:r>
      <w:r w:rsidRPr="00A348A5">
        <w:rPr>
          <w:rFonts w:asciiTheme="minorHAnsi" w:hAnsiTheme="minorHAnsi" w:cstheme="minorHAnsi"/>
          <w:color w:val="000000" w:themeColor="text1"/>
        </w:rPr>
        <w:t xml:space="preserve"> and to some extent attitude</w:t>
      </w:r>
      <w:r w:rsidRPr="000E4E1D">
        <w:rPr>
          <w:rFonts w:asciiTheme="minorHAnsi" w:hAnsiTheme="minorHAnsi" w:cstheme="minorHAnsi"/>
          <w:color w:val="000000" w:themeColor="text1"/>
          <w:vertAlign w:val="superscript"/>
        </w:rPr>
        <w:footnoteReference w:id="5"/>
      </w:r>
      <w:r w:rsidRPr="00A348A5">
        <w:rPr>
          <w:rFonts w:asciiTheme="minorHAnsi" w:hAnsiTheme="minorHAnsi" w:cstheme="minorHAnsi"/>
          <w:color w:val="000000" w:themeColor="text1"/>
        </w:rPr>
        <w:t xml:space="preserve">.  </w:t>
      </w:r>
    </w:p>
    <w:p w14:paraId="3B6D1137"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Therefore, it is expected that the national digital inclusion strategy will incorporate the two-underlying concept of digital inclusion, access, and digital literacy/skills. </w:t>
      </w:r>
    </w:p>
    <w:p w14:paraId="623A409F"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p>
    <w:p w14:paraId="6FCE0533"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p>
    <w:p w14:paraId="4DAA75E1"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p>
    <w:p w14:paraId="1F79186D" w14:textId="77777777" w:rsidR="00581E36" w:rsidRDefault="00581E36" w:rsidP="00581E36">
      <w:pPr>
        <w:pStyle w:val="NormalWeb"/>
        <w:shd w:val="clear" w:color="auto" w:fill="FFFFFF"/>
        <w:spacing w:before="0" w:beforeAutospacing="0" w:after="0" w:afterAutospacing="0" w:line="360" w:lineRule="auto"/>
        <w:jc w:val="both"/>
        <w:rPr>
          <w:rFonts w:asciiTheme="minorHAnsi" w:hAnsiTheme="minorHAnsi" w:cstheme="minorHAnsi"/>
          <w:color w:val="000000" w:themeColor="text1"/>
        </w:rPr>
      </w:pPr>
    </w:p>
    <w:p w14:paraId="03AABF5B" w14:textId="77777777" w:rsidR="00581E36" w:rsidRDefault="00581E36" w:rsidP="00581E36">
      <w:pPr>
        <w:pStyle w:val="Heading1"/>
        <w:numPr>
          <w:ilvl w:val="0"/>
          <w:numId w:val="21"/>
        </w:numPr>
        <w:rPr>
          <w:b/>
          <w:bCs/>
        </w:rPr>
      </w:pPr>
      <w:bookmarkStart w:id="6" w:name="_Toc97709807"/>
      <w:r>
        <w:rPr>
          <w:b/>
          <w:bCs/>
        </w:rPr>
        <w:lastRenderedPageBreak/>
        <w:t xml:space="preserve">Brief </w:t>
      </w:r>
      <w:r w:rsidRPr="00636373">
        <w:rPr>
          <w:b/>
          <w:bCs/>
        </w:rPr>
        <w:t>Description</w:t>
      </w:r>
      <w:bookmarkEnd w:id="6"/>
      <w:r w:rsidRPr="00636373">
        <w:rPr>
          <w:b/>
          <w:bCs/>
        </w:rPr>
        <w:t xml:space="preserve"> </w:t>
      </w:r>
    </w:p>
    <w:p w14:paraId="487BAA8C" w14:textId="77777777" w:rsidR="00581E36" w:rsidRDefault="00581E36" w:rsidP="00581E36"/>
    <w:p w14:paraId="4B4AA84E" w14:textId="77777777" w:rsidR="00581E36" w:rsidRDefault="00581E36" w:rsidP="00581E36">
      <w:pPr>
        <w:spacing w:line="360" w:lineRule="auto"/>
        <w:jc w:val="both"/>
        <w:rPr>
          <w:rFonts w:cstheme="minorHAnsi"/>
        </w:rPr>
      </w:pPr>
      <w:r w:rsidRPr="00CE3C3B">
        <w:rPr>
          <w:rFonts w:cstheme="minorHAnsi"/>
        </w:rPr>
        <w:t xml:space="preserve">The consultancy service will include </w:t>
      </w:r>
      <w:r>
        <w:rPr>
          <w:rFonts w:cstheme="minorHAnsi"/>
        </w:rPr>
        <w:t>t</w:t>
      </w:r>
      <w:r w:rsidRPr="00CE3C3B">
        <w:rPr>
          <w:rFonts w:cstheme="minorHAnsi"/>
        </w:rPr>
        <w:t xml:space="preserve">wo </w:t>
      </w:r>
      <w:r>
        <w:rPr>
          <w:rFonts w:cstheme="minorHAnsi"/>
        </w:rPr>
        <w:t>major</w:t>
      </w:r>
      <w:r w:rsidRPr="00CE3C3B">
        <w:rPr>
          <w:rFonts w:cstheme="minorHAnsi"/>
        </w:rPr>
        <w:t xml:space="preserve"> components, a) data collection on</w:t>
      </w:r>
      <w:r>
        <w:rPr>
          <w:rFonts w:cstheme="minorHAnsi"/>
        </w:rPr>
        <w:t xml:space="preserve"> the national</w:t>
      </w:r>
      <w:r w:rsidRPr="00CE3C3B">
        <w:rPr>
          <w:rFonts w:cstheme="minorHAnsi"/>
        </w:rPr>
        <w:t xml:space="preserve"> digital gender divide and b) develo</w:t>
      </w:r>
      <w:r>
        <w:rPr>
          <w:rFonts w:cstheme="minorHAnsi"/>
        </w:rPr>
        <w:t>ping</w:t>
      </w:r>
      <w:r w:rsidRPr="00CE3C3B">
        <w:rPr>
          <w:rFonts w:cstheme="minorHAnsi"/>
        </w:rPr>
        <w:t xml:space="preserve"> a five-year digital inclusion strategy. The data collection will provide us with </w:t>
      </w:r>
      <w:r>
        <w:rPr>
          <w:rFonts w:cstheme="minorHAnsi"/>
        </w:rPr>
        <w:t>country-level</w:t>
      </w:r>
      <w:r w:rsidRPr="00CE3C3B">
        <w:rPr>
          <w:rFonts w:cstheme="minorHAnsi"/>
        </w:rPr>
        <w:t xml:space="preserve"> data on access to internet services such as mobile and fixed internet services</w:t>
      </w:r>
      <w:r>
        <w:rPr>
          <w:rFonts w:cstheme="minorHAnsi"/>
        </w:rPr>
        <w:t xml:space="preserve"> disaggregated based on gender</w:t>
      </w:r>
      <w:r w:rsidRPr="00CE3C3B">
        <w:rPr>
          <w:rFonts w:cstheme="minorHAnsi"/>
        </w:rPr>
        <w:t xml:space="preserve">. The study will also provide data on women’s digital </w:t>
      </w:r>
      <w:r>
        <w:rPr>
          <w:rFonts w:cstheme="minorHAnsi"/>
        </w:rPr>
        <w:t>literacy/</w:t>
      </w:r>
      <w:r w:rsidRPr="00CE3C3B">
        <w:rPr>
          <w:rFonts w:cstheme="minorHAnsi"/>
        </w:rPr>
        <w:t xml:space="preserve">skills </w:t>
      </w:r>
      <w:r>
        <w:rPr>
          <w:rFonts w:cstheme="minorHAnsi"/>
        </w:rPr>
        <w:t xml:space="preserve">at different (i.e., basic, intermediate, and advanced) levels. </w:t>
      </w:r>
    </w:p>
    <w:p w14:paraId="0A27A450" w14:textId="77777777" w:rsidR="00581E36" w:rsidRPr="00636373" w:rsidRDefault="00581E36" w:rsidP="00581E36">
      <w:pPr>
        <w:spacing w:line="360" w:lineRule="auto"/>
        <w:jc w:val="both"/>
        <w:rPr>
          <w:rFonts w:cstheme="minorHAnsi"/>
          <w:sz w:val="14"/>
          <w:szCs w:val="14"/>
        </w:rPr>
      </w:pPr>
    </w:p>
    <w:p w14:paraId="2DD73AB9" w14:textId="77777777" w:rsidR="00581E36" w:rsidRPr="00636373" w:rsidRDefault="00581E36" w:rsidP="00581E36">
      <w:pPr>
        <w:spacing w:line="360" w:lineRule="auto"/>
        <w:jc w:val="both"/>
        <w:rPr>
          <w:rFonts w:cstheme="minorHAnsi"/>
        </w:rPr>
      </w:pPr>
      <w:r>
        <w:rPr>
          <w:rFonts w:cstheme="minorHAnsi"/>
        </w:rPr>
        <w:t xml:space="preserve">The second component is to develop a five-year national digital inclusion strategy. The strategy will include the national priority areas regarding digital inclusion, identify main stakeholders, determine the governance, roles, and responsibilities of major stakeholders. The strategy will also identify major projects and programs which will be carried out in a short-, mid-and long-term manner. Both the results of the study and the five-year strategy will be utilized nationally. </w:t>
      </w:r>
    </w:p>
    <w:p w14:paraId="34F4A4BF" w14:textId="77777777" w:rsidR="00581E36" w:rsidRPr="00E31570" w:rsidRDefault="00581E36" w:rsidP="00581E36">
      <w:pPr>
        <w:pStyle w:val="Heading1"/>
        <w:numPr>
          <w:ilvl w:val="0"/>
          <w:numId w:val="21"/>
        </w:numPr>
        <w:rPr>
          <w:b/>
          <w:bCs/>
        </w:rPr>
      </w:pPr>
      <w:bookmarkStart w:id="7" w:name="_Toc97709808"/>
      <w:r w:rsidRPr="00E31570">
        <w:rPr>
          <w:b/>
          <w:bCs/>
        </w:rPr>
        <w:t xml:space="preserve">General and specific </w:t>
      </w:r>
      <w:r>
        <w:rPr>
          <w:b/>
          <w:bCs/>
        </w:rPr>
        <w:t>objectives</w:t>
      </w:r>
      <w:r w:rsidRPr="00E31570">
        <w:rPr>
          <w:b/>
          <w:bCs/>
        </w:rPr>
        <w:t xml:space="preserve"> of the consultancy service</w:t>
      </w:r>
      <w:bookmarkEnd w:id="7"/>
      <w:r w:rsidRPr="00E31570">
        <w:rPr>
          <w:b/>
          <w:bCs/>
        </w:rPr>
        <w:t xml:space="preserve">  </w:t>
      </w:r>
    </w:p>
    <w:p w14:paraId="28610F8D" w14:textId="77777777" w:rsidR="00581E36" w:rsidRPr="00E31570" w:rsidRDefault="00581E36" w:rsidP="00581E36">
      <w:pPr>
        <w:pStyle w:val="Heading2"/>
        <w:numPr>
          <w:ilvl w:val="1"/>
          <w:numId w:val="21"/>
        </w:numPr>
        <w:rPr>
          <w:b/>
          <w:bCs/>
        </w:rPr>
      </w:pPr>
      <w:bookmarkStart w:id="8" w:name="_Toc97709809"/>
      <w:r w:rsidRPr="00E31570">
        <w:rPr>
          <w:b/>
          <w:bCs/>
        </w:rPr>
        <w:t>General Objective</w:t>
      </w:r>
      <w:bookmarkEnd w:id="8"/>
      <w:r w:rsidRPr="00E31570">
        <w:rPr>
          <w:b/>
          <w:bCs/>
        </w:rPr>
        <w:t xml:space="preserve"> </w:t>
      </w:r>
    </w:p>
    <w:p w14:paraId="2E9E57BC" w14:textId="77777777" w:rsidR="00581E36" w:rsidRPr="00155765" w:rsidRDefault="00581E36" w:rsidP="00581E36">
      <w:pPr>
        <w:spacing w:line="360" w:lineRule="auto"/>
        <w:jc w:val="both"/>
        <w:rPr>
          <w:rFonts w:cstheme="minorHAnsi"/>
        </w:rPr>
      </w:pPr>
      <w:r w:rsidRPr="00155765">
        <w:rPr>
          <w:rFonts w:cstheme="minorHAnsi"/>
        </w:rPr>
        <w:t xml:space="preserve">The general objective of the consultancy service is to study the digital gender divide (Disparities) in the country and develop a comprehensive five-year national digital inclusion strategy. </w:t>
      </w:r>
    </w:p>
    <w:p w14:paraId="0B989407" w14:textId="77777777" w:rsidR="00581E36" w:rsidRPr="00E31570" w:rsidRDefault="00581E36" w:rsidP="00581E36">
      <w:pPr>
        <w:pStyle w:val="Heading2"/>
        <w:numPr>
          <w:ilvl w:val="1"/>
          <w:numId w:val="21"/>
        </w:numPr>
        <w:rPr>
          <w:b/>
          <w:bCs/>
        </w:rPr>
      </w:pPr>
      <w:bookmarkStart w:id="9" w:name="_Toc97709810"/>
      <w:r w:rsidRPr="00E31570">
        <w:rPr>
          <w:b/>
          <w:bCs/>
        </w:rPr>
        <w:t>Specific objectives</w:t>
      </w:r>
      <w:bookmarkEnd w:id="9"/>
      <w:r w:rsidRPr="00E31570">
        <w:rPr>
          <w:b/>
          <w:bCs/>
        </w:rPr>
        <w:t xml:space="preserve"> </w:t>
      </w:r>
    </w:p>
    <w:p w14:paraId="77738404" w14:textId="77777777" w:rsidR="00581E36" w:rsidRPr="00155765" w:rsidRDefault="00581E36" w:rsidP="00581E36">
      <w:pPr>
        <w:spacing w:line="360" w:lineRule="auto"/>
        <w:jc w:val="both"/>
        <w:rPr>
          <w:rFonts w:cstheme="minorHAnsi"/>
        </w:rPr>
      </w:pPr>
      <w:r w:rsidRPr="00155765">
        <w:rPr>
          <w:rFonts w:cstheme="minorHAnsi"/>
        </w:rPr>
        <w:t>Specific objectives include: -</w:t>
      </w:r>
    </w:p>
    <w:p w14:paraId="259C857D" w14:textId="77777777" w:rsidR="00581E36" w:rsidRPr="007D705B" w:rsidRDefault="00581E36" w:rsidP="00581E36">
      <w:pPr>
        <w:pStyle w:val="ListParagraph"/>
        <w:numPr>
          <w:ilvl w:val="0"/>
          <w:numId w:val="1"/>
        </w:numPr>
        <w:spacing w:line="360" w:lineRule="auto"/>
        <w:jc w:val="both"/>
        <w:rPr>
          <w:rFonts w:cstheme="minorHAnsi"/>
        </w:rPr>
      </w:pPr>
      <w:r w:rsidRPr="00E31570">
        <w:rPr>
          <w:rFonts w:cstheme="minorHAnsi"/>
        </w:rPr>
        <w:t>Data collec</w:t>
      </w:r>
      <w:r w:rsidRPr="00155765">
        <w:rPr>
          <w:rFonts w:cstheme="minorHAnsi"/>
        </w:rPr>
        <w:t>tion on the national digital gender divide (disparities) using qualitative and quantitative methods</w:t>
      </w:r>
      <w:r>
        <w:rPr>
          <w:rFonts w:cstheme="minorHAnsi"/>
        </w:rPr>
        <w:t xml:space="preserve">. The data collection includes </w:t>
      </w:r>
    </w:p>
    <w:p w14:paraId="00B9E5F4" w14:textId="77777777" w:rsidR="00581E36" w:rsidRPr="00636373" w:rsidRDefault="00581E36" w:rsidP="00581E36">
      <w:pPr>
        <w:numPr>
          <w:ilvl w:val="0"/>
          <w:numId w:val="31"/>
        </w:numPr>
        <w:shd w:val="clear" w:color="auto" w:fill="FFFFFF"/>
        <w:spacing w:line="360" w:lineRule="auto"/>
        <w:rPr>
          <w:rFonts w:ascii="Calibri" w:eastAsia="Times New Roman" w:hAnsi="Calibri" w:cs="Calibri"/>
          <w:color w:val="000000"/>
          <w:sz w:val="22"/>
          <w:szCs w:val="22"/>
        </w:rPr>
      </w:pPr>
      <w:r>
        <w:rPr>
          <w:rFonts w:cstheme="minorHAnsi"/>
        </w:rPr>
        <w:t xml:space="preserve">Women’s access to internet services (i.e., access to internet services both mobile (2G, 3G, 4G) and fixed internet) disaggregated based on gender) and digital devices such as smartphones, PCs, tablets, </w:t>
      </w:r>
    </w:p>
    <w:p w14:paraId="76B77770" w14:textId="77777777" w:rsidR="00581E36" w:rsidRPr="00636373" w:rsidRDefault="00581E36" w:rsidP="00581E36">
      <w:pPr>
        <w:numPr>
          <w:ilvl w:val="0"/>
          <w:numId w:val="31"/>
        </w:numPr>
        <w:shd w:val="clear" w:color="auto" w:fill="FFFFFF"/>
        <w:spacing w:line="360" w:lineRule="auto"/>
        <w:rPr>
          <w:rFonts w:ascii="Calibri" w:eastAsia="Times New Roman" w:hAnsi="Calibri" w:cs="Calibri"/>
          <w:color w:val="000000"/>
          <w:sz w:val="22"/>
          <w:szCs w:val="22"/>
        </w:rPr>
      </w:pPr>
      <w:r>
        <w:rPr>
          <w:rFonts w:cstheme="minorHAnsi"/>
        </w:rPr>
        <w:t>Women’s level of digital literacy/skills (such as basic, intermediate, and advanced)</w:t>
      </w:r>
    </w:p>
    <w:p w14:paraId="776DED8F" w14:textId="77777777" w:rsidR="00581E36" w:rsidRPr="00586B2C" w:rsidRDefault="00581E36" w:rsidP="00581E36">
      <w:pPr>
        <w:numPr>
          <w:ilvl w:val="0"/>
          <w:numId w:val="31"/>
        </w:numPr>
        <w:shd w:val="clear" w:color="auto" w:fill="FFFFFF"/>
        <w:spacing w:line="360" w:lineRule="auto"/>
        <w:rPr>
          <w:rFonts w:cstheme="minorHAnsi"/>
        </w:rPr>
      </w:pPr>
      <w:r>
        <w:rPr>
          <w:rFonts w:cstheme="minorHAnsi"/>
        </w:rPr>
        <w:t>P</w:t>
      </w:r>
      <w:r w:rsidRPr="00636373">
        <w:rPr>
          <w:rFonts w:cstheme="minorHAnsi"/>
        </w:rPr>
        <w:t>rovide disaggregated data for Ethiopia</w:t>
      </w:r>
      <w:r>
        <w:rPr>
          <w:rFonts w:cstheme="minorHAnsi"/>
        </w:rPr>
        <w:t>n women</w:t>
      </w:r>
      <w:r w:rsidRPr="00636373">
        <w:rPr>
          <w:rFonts w:cstheme="minorHAnsi"/>
        </w:rPr>
        <w:t xml:space="preserve"> based on regional states</w:t>
      </w:r>
      <w:r>
        <w:rPr>
          <w:rFonts w:cstheme="minorHAnsi"/>
        </w:rPr>
        <w:t>, socio economic status, geographic location and etc.</w:t>
      </w:r>
    </w:p>
    <w:p w14:paraId="4F3F85A7" w14:textId="77777777" w:rsidR="00581E36" w:rsidRPr="00155765" w:rsidRDefault="00581E36" w:rsidP="00581E36">
      <w:pPr>
        <w:pStyle w:val="ListParagraph"/>
        <w:numPr>
          <w:ilvl w:val="0"/>
          <w:numId w:val="1"/>
        </w:numPr>
        <w:spacing w:line="360" w:lineRule="auto"/>
        <w:jc w:val="both"/>
        <w:rPr>
          <w:rFonts w:cstheme="minorHAnsi"/>
        </w:rPr>
      </w:pPr>
      <w:r w:rsidRPr="00155765">
        <w:rPr>
          <w:rFonts w:cstheme="minorHAnsi"/>
        </w:rPr>
        <w:t xml:space="preserve">To develop a national, five-year digital inclusion strategy and implementation plan,  </w:t>
      </w:r>
    </w:p>
    <w:p w14:paraId="52F73780" w14:textId="77777777" w:rsidR="00581E36" w:rsidRPr="00155765" w:rsidRDefault="00581E36" w:rsidP="00581E36">
      <w:pPr>
        <w:pStyle w:val="ListParagraph"/>
        <w:numPr>
          <w:ilvl w:val="0"/>
          <w:numId w:val="1"/>
        </w:numPr>
        <w:spacing w:line="360" w:lineRule="auto"/>
        <w:jc w:val="both"/>
        <w:rPr>
          <w:rFonts w:cstheme="minorHAnsi"/>
        </w:rPr>
      </w:pPr>
      <w:r w:rsidRPr="00155765">
        <w:rPr>
          <w:rFonts w:cstheme="minorHAnsi"/>
        </w:rPr>
        <w:lastRenderedPageBreak/>
        <w:t xml:space="preserve">To conduct a series of workshops to validate the findings of the study and </w:t>
      </w:r>
      <w:r>
        <w:rPr>
          <w:rFonts w:cstheme="minorHAnsi"/>
        </w:rPr>
        <w:t xml:space="preserve">to </w:t>
      </w:r>
      <w:r w:rsidRPr="00155765">
        <w:rPr>
          <w:rFonts w:cstheme="minorHAnsi"/>
        </w:rPr>
        <w:t xml:space="preserve">create awareness about the strategy for key stakeholders, </w:t>
      </w:r>
    </w:p>
    <w:p w14:paraId="71190F8D" w14:textId="77777777" w:rsidR="00581E36" w:rsidRPr="007D705B" w:rsidRDefault="00581E36" w:rsidP="00581E36">
      <w:pPr>
        <w:pStyle w:val="Heading1"/>
        <w:numPr>
          <w:ilvl w:val="0"/>
          <w:numId w:val="21"/>
        </w:numPr>
        <w:rPr>
          <w:b/>
          <w:bCs/>
        </w:rPr>
      </w:pPr>
      <w:bookmarkStart w:id="10" w:name="_Toc97709811"/>
      <w:r w:rsidRPr="007D705B">
        <w:rPr>
          <w:b/>
          <w:bCs/>
        </w:rPr>
        <w:t>Scope of the service</w:t>
      </w:r>
      <w:bookmarkEnd w:id="10"/>
      <w:r w:rsidRPr="007D705B">
        <w:rPr>
          <w:b/>
          <w:bCs/>
        </w:rPr>
        <w:t xml:space="preserve"> </w:t>
      </w:r>
    </w:p>
    <w:p w14:paraId="69767D32" w14:textId="77777777" w:rsidR="00581E36" w:rsidRPr="00155765" w:rsidRDefault="00581E36" w:rsidP="00581E36">
      <w:pPr>
        <w:spacing w:line="360" w:lineRule="auto"/>
        <w:jc w:val="both"/>
        <w:rPr>
          <w:rFonts w:cstheme="minorHAnsi"/>
        </w:rPr>
      </w:pPr>
      <w:r w:rsidRPr="00155765">
        <w:rPr>
          <w:rFonts w:cstheme="minorHAnsi"/>
        </w:rPr>
        <w:t xml:space="preserve">The consultancy service is expected to include the following activities, </w:t>
      </w:r>
    </w:p>
    <w:p w14:paraId="01ADD371" w14:textId="77777777" w:rsidR="00581E36" w:rsidRPr="00155765" w:rsidRDefault="00581E36" w:rsidP="00581E36">
      <w:pPr>
        <w:pStyle w:val="ListParagraph"/>
        <w:numPr>
          <w:ilvl w:val="0"/>
          <w:numId w:val="3"/>
        </w:numPr>
        <w:spacing w:line="360" w:lineRule="auto"/>
        <w:jc w:val="both"/>
        <w:rPr>
          <w:rFonts w:cstheme="minorHAnsi"/>
        </w:rPr>
      </w:pPr>
      <w:r w:rsidRPr="00155765">
        <w:rPr>
          <w:rFonts w:cstheme="minorHAnsi"/>
        </w:rPr>
        <w:t>Producing an inception report, including initial context assessment, study, and strategy</w:t>
      </w:r>
      <w:r>
        <w:rPr>
          <w:rFonts w:cstheme="minorHAnsi"/>
        </w:rPr>
        <w:t xml:space="preserve"> </w:t>
      </w:r>
      <w:r w:rsidRPr="00155765">
        <w:rPr>
          <w:rFonts w:cstheme="minorHAnsi"/>
        </w:rPr>
        <w:t xml:space="preserve">development methodologies, </w:t>
      </w:r>
    </w:p>
    <w:p w14:paraId="0495353A" w14:textId="77777777" w:rsidR="00581E36" w:rsidRPr="00155765" w:rsidRDefault="00581E36" w:rsidP="00581E36">
      <w:pPr>
        <w:pStyle w:val="ListParagraph"/>
        <w:numPr>
          <w:ilvl w:val="0"/>
          <w:numId w:val="3"/>
        </w:numPr>
        <w:spacing w:line="360" w:lineRule="auto"/>
        <w:jc w:val="both"/>
        <w:rPr>
          <w:rFonts w:cstheme="minorHAnsi"/>
        </w:rPr>
      </w:pPr>
      <w:r w:rsidRPr="00155765">
        <w:rPr>
          <w:rFonts w:cstheme="minorHAnsi"/>
        </w:rPr>
        <w:t xml:space="preserve">Data collection and study of digital gender disparity, </w:t>
      </w:r>
    </w:p>
    <w:p w14:paraId="6B2794C3"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Developing </w:t>
      </w:r>
      <w:r>
        <w:rPr>
          <w:rFonts w:cstheme="minorHAnsi"/>
        </w:rPr>
        <w:t>study</w:t>
      </w:r>
      <w:r w:rsidRPr="00155765">
        <w:rPr>
          <w:rFonts w:cstheme="minorHAnsi"/>
        </w:rPr>
        <w:t xml:space="preserve"> design, </w:t>
      </w:r>
    </w:p>
    <w:p w14:paraId="6882F17E"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Developing data collection instruments, </w:t>
      </w:r>
    </w:p>
    <w:p w14:paraId="027758A7"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Collecting qualitative and quantitative data using instruments, </w:t>
      </w:r>
    </w:p>
    <w:p w14:paraId="3790A508"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Analysis and interpretation of data, </w:t>
      </w:r>
    </w:p>
    <w:p w14:paraId="4317FDBF"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Producing study document, </w:t>
      </w:r>
    </w:p>
    <w:p w14:paraId="0A6E7111"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Validation workshop with stakeholders in collaboration with </w:t>
      </w:r>
      <w:proofErr w:type="spellStart"/>
      <w:r w:rsidRPr="00155765">
        <w:rPr>
          <w:rFonts w:cstheme="minorHAnsi"/>
        </w:rPr>
        <w:t>MInT</w:t>
      </w:r>
      <w:proofErr w:type="spellEnd"/>
      <w:r w:rsidRPr="00155765">
        <w:rPr>
          <w:rFonts w:cstheme="minorHAnsi"/>
        </w:rPr>
        <w:t xml:space="preserve">, </w:t>
      </w:r>
    </w:p>
    <w:p w14:paraId="49F44323"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Produce final study document, </w:t>
      </w:r>
    </w:p>
    <w:p w14:paraId="3AC064C4" w14:textId="77777777" w:rsidR="00581E36" w:rsidRPr="00155765" w:rsidRDefault="00581E36" w:rsidP="00581E36">
      <w:pPr>
        <w:pStyle w:val="ListParagraph"/>
        <w:numPr>
          <w:ilvl w:val="0"/>
          <w:numId w:val="3"/>
        </w:numPr>
        <w:spacing w:line="360" w:lineRule="auto"/>
        <w:jc w:val="both"/>
        <w:rPr>
          <w:rFonts w:cstheme="minorHAnsi"/>
        </w:rPr>
      </w:pPr>
      <w:r w:rsidRPr="00155765">
        <w:rPr>
          <w:rFonts w:cstheme="minorHAnsi"/>
        </w:rPr>
        <w:t xml:space="preserve">Develop a Five-year national digital inclusion document, </w:t>
      </w:r>
    </w:p>
    <w:p w14:paraId="01E67EE3"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High-level strategic assessment design (Methodology) document, </w:t>
      </w:r>
    </w:p>
    <w:p w14:paraId="029E691D"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Conducting strategic assessment, </w:t>
      </w:r>
    </w:p>
    <w:p w14:paraId="12333C2E"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Strategic assessment document, </w:t>
      </w:r>
    </w:p>
    <w:p w14:paraId="5298757D"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Developing NDIS, </w:t>
      </w:r>
    </w:p>
    <w:p w14:paraId="3DE02B40"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NDIS Document, </w:t>
      </w:r>
    </w:p>
    <w:p w14:paraId="5BE7FAA8" w14:textId="77777777" w:rsidR="00581E36" w:rsidRPr="00155765" w:rsidRDefault="00581E36" w:rsidP="00581E36">
      <w:pPr>
        <w:pStyle w:val="ListParagraph"/>
        <w:numPr>
          <w:ilvl w:val="1"/>
          <w:numId w:val="3"/>
        </w:numPr>
        <w:spacing w:line="360" w:lineRule="auto"/>
        <w:ind w:left="1440" w:hanging="720"/>
        <w:jc w:val="both"/>
        <w:rPr>
          <w:rFonts w:cstheme="minorHAnsi"/>
        </w:rPr>
      </w:pPr>
      <w:r w:rsidRPr="00155765">
        <w:rPr>
          <w:rFonts w:cstheme="minorHAnsi"/>
        </w:rPr>
        <w:t xml:space="preserve">Validation workshops with key stakeholders about the developed NDIS in collaboration with </w:t>
      </w:r>
      <w:proofErr w:type="spellStart"/>
      <w:r w:rsidRPr="00155765">
        <w:rPr>
          <w:rFonts w:cstheme="minorHAnsi"/>
        </w:rPr>
        <w:t>MInT</w:t>
      </w:r>
      <w:proofErr w:type="spellEnd"/>
      <w:r w:rsidRPr="00155765">
        <w:rPr>
          <w:rFonts w:cstheme="minorHAnsi"/>
        </w:rPr>
        <w:t xml:space="preserve">, </w:t>
      </w:r>
    </w:p>
    <w:p w14:paraId="6D87F903" w14:textId="77777777" w:rsidR="00581E36" w:rsidRPr="00155765" w:rsidRDefault="00581E36" w:rsidP="00581E36">
      <w:pPr>
        <w:pStyle w:val="ListParagraph"/>
        <w:numPr>
          <w:ilvl w:val="1"/>
          <w:numId w:val="3"/>
        </w:numPr>
        <w:spacing w:line="360" w:lineRule="auto"/>
        <w:jc w:val="both"/>
        <w:rPr>
          <w:rFonts w:cstheme="minorHAnsi"/>
        </w:rPr>
      </w:pPr>
      <w:r w:rsidRPr="00155765">
        <w:rPr>
          <w:rFonts w:cstheme="minorHAnsi"/>
        </w:rPr>
        <w:t xml:space="preserve">Final NDIS Document. </w:t>
      </w:r>
    </w:p>
    <w:p w14:paraId="1468DD35" w14:textId="77777777" w:rsidR="00581E36" w:rsidRPr="00E31570" w:rsidRDefault="00581E36" w:rsidP="00581E36">
      <w:pPr>
        <w:pStyle w:val="Heading1"/>
        <w:numPr>
          <w:ilvl w:val="0"/>
          <w:numId w:val="21"/>
        </w:numPr>
        <w:rPr>
          <w:b/>
          <w:bCs/>
        </w:rPr>
      </w:pPr>
      <w:bookmarkStart w:id="11" w:name="_Toc97709812"/>
      <w:r w:rsidRPr="00E31570">
        <w:rPr>
          <w:b/>
          <w:bCs/>
        </w:rPr>
        <w:t>Deliverables and reporting requirements</w:t>
      </w:r>
      <w:bookmarkEnd w:id="11"/>
    </w:p>
    <w:p w14:paraId="15FAEA23" w14:textId="77777777" w:rsidR="00581E36" w:rsidRPr="00E31570" w:rsidRDefault="00581E36" w:rsidP="00581E36">
      <w:pPr>
        <w:pStyle w:val="Heading2"/>
        <w:numPr>
          <w:ilvl w:val="1"/>
          <w:numId w:val="21"/>
        </w:numPr>
        <w:rPr>
          <w:b/>
          <w:bCs/>
        </w:rPr>
      </w:pPr>
      <w:bookmarkStart w:id="12" w:name="_Toc97709813"/>
      <w:r w:rsidRPr="00E31570">
        <w:rPr>
          <w:b/>
          <w:bCs/>
        </w:rPr>
        <w:t>Inception Report</w:t>
      </w:r>
      <w:bookmarkEnd w:id="12"/>
    </w:p>
    <w:p w14:paraId="55F4F6D0" w14:textId="77777777" w:rsidR="00581E36" w:rsidRPr="00155765" w:rsidRDefault="00581E36" w:rsidP="00581E36">
      <w:pPr>
        <w:spacing w:line="360" w:lineRule="auto"/>
        <w:jc w:val="both"/>
        <w:rPr>
          <w:rFonts w:cstheme="minorHAnsi"/>
        </w:rPr>
      </w:pPr>
      <w:r w:rsidRPr="00155765">
        <w:rPr>
          <w:rFonts w:cstheme="minorHAnsi"/>
        </w:rPr>
        <w:t>The inception report should include the conceptual framework that will be used for the study, method of data collection, analysis, data collection tools, sources of data, strategy development stages</w:t>
      </w:r>
      <w:r>
        <w:rPr>
          <w:rFonts w:cstheme="minorHAnsi"/>
        </w:rPr>
        <w:t>,</w:t>
      </w:r>
      <w:r w:rsidRPr="00155765">
        <w:rPr>
          <w:rFonts w:cstheme="minorHAnsi"/>
        </w:rPr>
        <w:t xml:space="preserve"> and methodologies. The inception report should also include a timetable and budget breakdown of the remaining work. </w:t>
      </w:r>
    </w:p>
    <w:p w14:paraId="31AD68F3" w14:textId="77777777" w:rsidR="00581E36" w:rsidRPr="00E31570" w:rsidRDefault="00581E36" w:rsidP="00581E36">
      <w:pPr>
        <w:pStyle w:val="Heading2"/>
        <w:numPr>
          <w:ilvl w:val="1"/>
          <w:numId w:val="21"/>
        </w:numPr>
        <w:rPr>
          <w:b/>
          <w:bCs/>
        </w:rPr>
      </w:pPr>
      <w:bookmarkStart w:id="13" w:name="_Toc97709814"/>
      <w:r w:rsidRPr="00E31570">
        <w:rPr>
          <w:b/>
          <w:bCs/>
        </w:rPr>
        <w:lastRenderedPageBreak/>
        <w:t>Filed Reports</w:t>
      </w:r>
      <w:bookmarkEnd w:id="13"/>
    </w:p>
    <w:p w14:paraId="649FEE85" w14:textId="77777777" w:rsidR="00581E36" w:rsidRPr="00155765" w:rsidRDefault="00581E36" w:rsidP="00581E36">
      <w:pPr>
        <w:spacing w:line="360" w:lineRule="auto"/>
        <w:jc w:val="both"/>
        <w:rPr>
          <w:rFonts w:cstheme="minorHAnsi"/>
        </w:rPr>
      </w:pPr>
      <w:r w:rsidRPr="00155765">
        <w:rPr>
          <w:rFonts w:cstheme="minorHAnsi"/>
        </w:rPr>
        <w:t xml:space="preserve">There will be field trips the consultant is expected to undertake, especially for data collection. Therefore, the consultant is expected to submit field trip reports within two weeks of each trip.  </w:t>
      </w:r>
    </w:p>
    <w:p w14:paraId="668E3FA7" w14:textId="77777777" w:rsidR="00581E36" w:rsidRPr="00E31570" w:rsidRDefault="00581E36" w:rsidP="00581E36">
      <w:pPr>
        <w:pStyle w:val="Heading2"/>
        <w:numPr>
          <w:ilvl w:val="1"/>
          <w:numId w:val="21"/>
        </w:numPr>
        <w:rPr>
          <w:b/>
          <w:bCs/>
        </w:rPr>
      </w:pPr>
      <w:bookmarkStart w:id="14" w:name="_Toc97709815"/>
      <w:r w:rsidRPr="00E31570">
        <w:rPr>
          <w:b/>
          <w:bCs/>
        </w:rPr>
        <w:t>Draft documents</w:t>
      </w:r>
      <w:bookmarkEnd w:id="14"/>
    </w:p>
    <w:p w14:paraId="7A2CD39D" w14:textId="77777777" w:rsidR="00581E36" w:rsidRPr="00155765" w:rsidRDefault="00581E36" w:rsidP="00581E36">
      <w:pPr>
        <w:spacing w:line="360" w:lineRule="auto"/>
        <w:jc w:val="both"/>
        <w:rPr>
          <w:rFonts w:cstheme="minorHAnsi"/>
        </w:rPr>
      </w:pPr>
      <w:r w:rsidRPr="00155765">
        <w:rPr>
          <w:rFonts w:cstheme="minorHAnsi"/>
        </w:rPr>
        <w:t xml:space="preserve">The consultant is expected to deliver two main draft documents, </w:t>
      </w:r>
    </w:p>
    <w:p w14:paraId="24BF2818" w14:textId="77777777" w:rsidR="00581E36" w:rsidRPr="00155765" w:rsidRDefault="00581E36" w:rsidP="00581E36">
      <w:pPr>
        <w:pStyle w:val="ListParagraph"/>
        <w:numPr>
          <w:ilvl w:val="0"/>
          <w:numId w:val="10"/>
        </w:numPr>
        <w:spacing w:line="360" w:lineRule="auto"/>
        <w:jc w:val="both"/>
        <w:rPr>
          <w:rFonts w:cstheme="minorHAnsi"/>
        </w:rPr>
      </w:pPr>
      <w:r w:rsidRPr="00155765">
        <w:rPr>
          <w:rFonts w:cstheme="minorHAnsi"/>
        </w:rPr>
        <w:t xml:space="preserve">National Digital Gender Divide Study Draft Report, </w:t>
      </w:r>
    </w:p>
    <w:p w14:paraId="5471F683" w14:textId="77777777" w:rsidR="00581E36" w:rsidRPr="00155765" w:rsidRDefault="00581E36" w:rsidP="00581E36">
      <w:pPr>
        <w:pStyle w:val="ListParagraph"/>
        <w:numPr>
          <w:ilvl w:val="0"/>
          <w:numId w:val="10"/>
        </w:numPr>
        <w:spacing w:line="360" w:lineRule="auto"/>
        <w:jc w:val="both"/>
        <w:rPr>
          <w:rFonts w:cstheme="minorHAnsi"/>
        </w:rPr>
      </w:pPr>
      <w:r w:rsidRPr="00155765">
        <w:rPr>
          <w:rFonts w:cstheme="minorHAnsi"/>
        </w:rPr>
        <w:t xml:space="preserve">National Digital Inclusion Strategy Draft Document, </w:t>
      </w:r>
    </w:p>
    <w:p w14:paraId="330AD89B" w14:textId="77777777" w:rsidR="00581E36" w:rsidRPr="00155765" w:rsidRDefault="00581E36" w:rsidP="00581E36">
      <w:pPr>
        <w:spacing w:line="360" w:lineRule="auto"/>
        <w:jc w:val="both"/>
        <w:rPr>
          <w:rFonts w:cstheme="minorHAnsi"/>
        </w:rPr>
      </w:pPr>
      <w:r w:rsidRPr="00155765">
        <w:rPr>
          <w:rFonts w:cstheme="minorHAnsi"/>
        </w:rPr>
        <w:t xml:space="preserve">The draft documents will be delivered to </w:t>
      </w:r>
      <w:proofErr w:type="spellStart"/>
      <w:r w:rsidRPr="00155765">
        <w:rPr>
          <w:rFonts w:cstheme="minorHAnsi"/>
        </w:rPr>
        <w:t>MInT</w:t>
      </w:r>
      <w:proofErr w:type="spellEnd"/>
      <w:r w:rsidRPr="00155765">
        <w:rPr>
          <w:rFonts w:cstheme="minorHAnsi"/>
        </w:rPr>
        <w:t xml:space="preserve">, and the consultant is expected to have </w:t>
      </w:r>
      <w:r>
        <w:rPr>
          <w:rFonts w:cstheme="minorHAnsi"/>
        </w:rPr>
        <w:t xml:space="preserve">an </w:t>
      </w:r>
      <w:r w:rsidRPr="00155765">
        <w:rPr>
          <w:rFonts w:cstheme="minorHAnsi"/>
        </w:rPr>
        <w:t xml:space="preserve">internal workshop </w:t>
      </w:r>
      <w:r>
        <w:rPr>
          <w:rFonts w:cstheme="minorHAnsi"/>
        </w:rPr>
        <w:t xml:space="preserve">(within the </w:t>
      </w:r>
      <w:proofErr w:type="spellStart"/>
      <w:r>
        <w:rPr>
          <w:rFonts w:cstheme="minorHAnsi"/>
        </w:rPr>
        <w:t>MInT</w:t>
      </w:r>
      <w:proofErr w:type="spellEnd"/>
      <w:r>
        <w:rPr>
          <w:rFonts w:cstheme="minorHAnsi"/>
        </w:rPr>
        <w:t xml:space="preserve">) </w:t>
      </w:r>
      <w:r w:rsidRPr="00155765">
        <w:rPr>
          <w:rFonts w:cstheme="minorHAnsi"/>
        </w:rPr>
        <w:t xml:space="preserve">to discuss the draft documents. </w:t>
      </w:r>
    </w:p>
    <w:p w14:paraId="4224840E" w14:textId="77777777" w:rsidR="00581E36" w:rsidRPr="00E31570" w:rsidRDefault="00581E36" w:rsidP="00581E36">
      <w:pPr>
        <w:pStyle w:val="Heading2"/>
        <w:numPr>
          <w:ilvl w:val="1"/>
          <w:numId w:val="21"/>
        </w:numPr>
        <w:rPr>
          <w:b/>
          <w:bCs/>
        </w:rPr>
      </w:pPr>
      <w:bookmarkStart w:id="15" w:name="_Toc97709816"/>
      <w:r w:rsidRPr="00E31570">
        <w:rPr>
          <w:b/>
          <w:bCs/>
        </w:rPr>
        <w:t>Workshops</w:t>
      </w:r>
      <w:bookmarkEnd w:id="15"/>
    </w:p>
    <w:p w14:paraId="0DEAED72" w14:textId="77777777" w:rsidR="00581E36" w:rsidRDefault="00581E36" w:rsidP="00581E36">
      <w:pPr>
        <w:spacing w:line="360" w:lineRule="auto"/>
        <w:jc w:val="both"/>
        <w:rPr>
          <w:rFonts w:cstheme="minorHAnsi"/>
        </w:rPr>
      </w:pPr>
      <w:r>
        <w:rPr>
          <w:rFonts w:cstheme="minorHAnsi"/>
        </w:rPr>
        <w:t xml:space="preserve">Workshops will be conducted for </w:t>
      </w:r>
      <w:proofErr w:type="spellStart"/>
      <w:r>
        <w:rPr>
          <w:rFonts w:cstheme="minorHAnsi"/>
        </w:rPr>
        <w:t>MInT</w:t>
      </w:r>
      <w:proofErr w:type="spellEnd"/>
      <w:r>
        <w:rPr>
          <w:rFonts w:cstheme="minorHAnsi"/>
        </w:rPr>
        <w:t xml:space="preserve"> (Internal) and identified key stakeholders (External). The key stakeholders include (but not limited to)</w:t>
      </w:r>
    </w:p>
    <w:p w14:paraId="08A3F886" w14:textId="77777777" w:rsidR="00581E36" w:rsidRPr="00981FFC" w:rsidRDefault="00581E36" w:rsidP="00581E36">
      <w:pPr>
        <w:pStyle w:val="ListParagraph"/>
        <w:numPr>
          <w:ilvl w:val="0"/>
          <w:numId w:val="32"/>
        </w:numPr>
        <w:spacing w:line="360" w:lineRule="auto"/>
        <w:jc w:val="both"/>
        <w:rPr>
          <w:rFonts w:cstheme="minorHAnsi"/>
        </w:rPr>
      </w:pPr>
      <w:r w:rsidRPr="00981FFC">
        <w:rPr>
          <w:rFonts w:cstheme="minorHAnsi"/>
        </w:rPr>
        <w:t xml:space="preserve">Ministry of Education, </w:t>
      </w:r>
    </w:p>
    <w:p w14:paraId="1581D272" w14:textId="77777777" w:rsidR="00581E36" w:rsidRPr="00981FFC" w:rsidRDefault="00581E36" w:rsidP="00581E36">
      <w:pPr>
        <w:pStyle w:val="ListParagraph"/>
        <w:numPr>
          <w:ilvl w:val="0"/>
          <w:numId w:val="32"/>
        </w:numPr>
        <w:spacing w:line="360" w:lineRule="auto"/>
        <w:jc w:val="both"/>
        <w:rPr>
          <w:rFonts w:cstheme="minorHAnsi"/>
        </w:rPr>
      </w:pPr>
      <w:r w:rsidRPr="00981FFC">
        <w:rPr>
          <w:rFonts w:cstheme="minorHAnsi"/>
        </w:rPr>
        <w:t xml:space="preserve">Ministry of Labor and Skills development, </w:t>
      </w:r>
    </w:p>
    <w:p w14:paraId="307327DF" w14:textId="77777777" w:rsidR="00581E36" w:rsidRPr="00981FFC" w:rsidRDefault="00581E36" w:rsidP="00581E36">
      <w:pPr>
        <w:pStyle w:val="ListParagraph"/>
        <w:numPr>
          <w:ilvl w:val="0"/>
          <w:numId w:val="32"/>
        </w:numPr>
        <w:spacing w:line="360" w:lineRule="auto"/>
        <w:jc w:val="both"/>
        <w:rPr>
          <w:rFonts w:cstheme="minorHAnsi"/>
        </w:rPr>
      </w:pPr>
      <w:r w:rsidRPr="00981FFC">
        <w:rPr>
          <w:rFonts w:cstheme="minorHAnsi"/>
        </w:rPr>
        <w:t xml:space="preserve">Ministry of Women and social affairs, </w:t>
      </w:r>
    </w:p>
    <w:p w14:paraId="4CCD624A" w14:textId="77777777" w:rsidR="00581E36" w:rsidRDefault="00581E36" w:rsidP="00581E36">
      <w:pPr>
        <w:pStyle w:val="ListParagraph"/>
        <w:numPr>
          <w:ilvl w:val="0"/>
          <w:numId w:val="32"/>
        </w:numPr>
        <w:spacing w:line="360" w:lineRule="auto"/>
        <w:jc w:val="both"/>
        <w:rPr>
          <w:rFonts w:cstheme="minorHAnsi"/>
        </w:rPr>
      </w:pPr>
      <w:r w:rsidRPr="00981FFC">
        <w:rPr>
          <w:rFonts w:cstheme="minorHAnsi"/>
        </w:rPr>
        <w:t xml:space="preserve">Higher education institutions, </w:t>
      </w:r>
    </w:p>
    <w:p w14:paraId="7E408746" w14:textId="77777777" w:rsidR="00581E36" w:rsidRPr="00FE1E55" w:rsidRDefault="00581E36" w:rsidP="00581E36">
      <w:pPr>
        <w:pStyle w:val="ListParagraph"/>
        <w:numPr>
          <w:ilvl w:val="0"/>
          <w:numId w:val="32"/>
        </w:numPr>
        <w:spacing w:line="360" w:lineRule="auto"/>
        <w:jc w:val="both"/>
        <w:rPr>
          <w:rFonts w:cstheme="minorHAnsi"/>
        </w:rPr>
      </w:pPr>
      <w:r w:rsidRPr="00155765">
        <w:rPr>
          <w:rFonts w:cstheme="minorHAnsi"/>
        </w:rPr>
        <w:t xml:space="preserve">Ethiopian Communication Authority, </w:t>
      </w:r>
    </w:p>
    <w:p w14:paraId="0C9272D5" w14:textId="77777777" w:rsidR="00581E36" w:rsidRPr="00981FFC" w:rsidRDefault="00581E36" w:rsidP="00581E36">
      <w:pPr>
        <w:pStyle w:val="ListParagraph"/>
        <w:numPr>
          <w:ilvl w:val="0"/>
          <w:numId w:val="32"/>
        </w:numPr>
        <w:spacing w:line="360" w:lineRule="auto"/>
        <w:jc w:val="both"/>
        <w:rPr>
          <w:rFonts w:cstheme="minorHAnsi"/>
        </w:rPr>
      </w:pPr>
      <w:r w:rsidRPr="00981FFC">
        <w:rPr>
          <w:rFonts w:cstheme="minorHAnsi"/>
        </w:rPr>
        <w:t>Civil society</w:t>
      </w:r>
      <w:r>
        <w:rPr>
          <w:rFonts w:cstheme="minorHAnsi"/>
        </w:rPr>
        <w:t xml:space="preserve">, </w:t>
      </w:r>
    </w:p>
    <w:p w14:paraId="694C0628" w14:textId="77777777" w:rsidR="00581E36" w:rsidRDefault="00581E36" w:rsidP="00581E36">
      <w:pPr>
        <w:pStyle w:val="ListParagraph"/>
        <w:numPr>
          <w:ilvl w:val="0"/>
          <w:numId w:val="32"/>
        </w:numPr>
        <w:spacing w:line="360" w:lineRule="auto"/>
        <w:jc w:val="both"/>
        <w:rPr>
          <w:rFonts w:cstheme="minorHAnsi"/>
        </w:rPr>
      </w:pPr>
      <w:r w:rsidRPr="00981FFC">
        <w:rPr>
          <w:rFonts w:cstheme="minorHAnsi"/>
        </w:rPr>
        <w:t>Reginal ICT agencies</w:t>
      </w:r>
      <w:r>
        <w:rPr>
          <w:rFonts w:cstheme="minorHAnsi"/>
        </w:rPr>
        <w:t>,</w:t>
      </w:r>
    </w:p>
    <w:p w14:paraId="24950FE3" w14:textId="77777777" w:rsidR="00581E36" w:rsidRPr="00981FFC" w:rsidRDefault="00581E36" w:rsidP="00581E36">
      <w:pPr>
        <w:pStyle w:val="ListParagraph"/>
        <w:numPr>
          <w:ilvl w:val="0"/>
          <w:numId w:val="32"/>
        </w:numPr>
        <w:spacing w:line="360" w:lineRule="auto"/>
        <w:jc w:val="both"/>
        <w:rPr>
          <w:rFonts w:cstheme="minorHAnsi"/>
        </w:rPr>
      </w:pPr>
      <w:r>
        <w:rPr>
          <w:rFonts w:cstheme="minorHAnsi"/>
        </w:rPr>
        <w:t>Private companies that are in the industry of ICT/Digital/telecommunications, and etc.</w:t>
      </w:r>
      <w:r w:rsidRPr="00981FFC">
        <w:rPr>
          <w:rFonts w:cstheme="minorHAnsi"/>
        </w:rPr>
        <w:t xml:space="preserve"> </w:t>
      </w:r>
    </w:p>
    <w:p w14:paraId="058F4BC3" w14:textId="77777777" w:rsidR="00581E36" w:rsidRPr="00155765" w:rsidRDefault="00581E36" w:rsidP="00581E36">
      <w:pPr>
        <w:spacing w:line="360" w:lineRule="auto"/>
        <w:jc w:val="both"/>
        <w:rPr>
          <w:rFonts w:cstheme="minorHAnsi"/>
        </w:rPr>
      </w:pPr>
      <w:r>
        <w:rPr>
          <w:rFonts w:cstheme="minorHAnsi"/>
        </w:rPr>
        <w:t xml:space="preserve">The expected workshops are as follows, </w:t>
      </w:r>
    </w:p>
    <w:tbl>
      <w:tblPr>
        <w:tblStyle w:val="PlainTable11"/>
        <w:tblW w:w="9495" w:type="dxa"/>
        <w:tblLook w:val="04A0" w:firstRow="1" w:lastRow="0" w:firstColumn="1" w:lastColumn="0" w:noHBand="0" w:noVBand="1"/>
      </w:tblPr>
      <w:tblGrid>
        <w:gridCol w:w="611"/>
        <w:gridCol w:w="5775"/>
        <w:gridCol w:w="1575"/>
        <w:gridCol w:w="1534"/>
      </w:tblGrid>
      <w:tr w:rsidR="00581E36" w:rsidRPr="00155765" w14:paraId="7B40EE7E" w14:textId="77777777" w:rsidTr="007510E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11" w:type="dxa"/>
            <w:vMerge w:val="restart"/>
          </w:tcPr>
          <w:p w14:paraId="655A3893" w14:textId="77777777" w:rsidR="00581E36" w:rsidRPr="00155765" w:rsidRDefault="00581E36" w:rsidP="007510EE">
            <w:pPr>
              <w:jc w:val="both"/>
              <w:rPr>
                <w:rFonts w:cstheme="minorHAnsi"/>
                <w:sz w:val="22"/>
                <w:szCs w:val="22"/>
              </w:rPr>
            </w:pPr>
          </w:p>
          <w:p w14:paraId="51395D35" w14:textId="77777777" w:rsidR="00581E36" w:rsidRPr="00155765" w:rsidRDefault="00581E36" w:rsidP="007510EE">
            <w:pPr>
              <w:jc w:val="both"/>
              <w:rPr>
                <w:rFonts w:cstheme="minorHAnsi"/>
                <w:sz w:val="22"/>
                <w:szCs w:val="22"/>
              </w:rPr>
            </w:pPr>
            <w:r w:rsidRPr="00155765">
              <w:rPr>
                <w:rFonts w:cstheme="minorHAnsi"/>
                <w:sz w:val="22"/>
                <w:szCs w:val="22"/>
              </w:rPr>
              <w:t>No.</w:t>
            </w:r>
          </w:p>
        </w:tc>
        <w:tc>
          <w:tcPr>
            <w:tcW w:w="5775" w:type="dxa"/>
            <w:vMerge w:val="restart"/>
          </w:tcPr>
          <w:p w14:paraId="20B9931F" w14:textId="77777777" w:rsidR="00581E36" w:rsidRPr="00155765" w:rsidRDefault="00581E36" w:rsidP="007510EE">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p>
          <w:p w14:paraId="0A4DD013" w14:textId="77777777" w:rsidR="00581E36" w:rsidRPr="00155765" w:rsidRDefault="00581E36" w:rsidP="007510EE">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155765">
              <w:rPr>
                <w:rFonts w:cstheme="minorHAnsi"/>
                <w:sz w:val="22"/>
                <w:szCs w:val="22"/>
              </w:rPr>
              <w:t>Workshop</w:t>
            </w:r>
          </w:p>
        </w:tc>
        <w:tc>
          <w:tcPr>
            <w:tcW w:w="3109" w:type="dxa"/>
            <w:gridSpan w:val="2"/>
          </w:tcPr>
          <w:p w14:paraId="66342B23" w14:textId="77777777" w:rsidR="00581E36" w:rsidRPr="00155765" w:rsidRDefault="00581E36" w:rsidP="007510EE">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p>
          <w:p w14:paraId="7A67CD6E" w14:textId="77777777" w:rsidR="00581E36" w:rsidRPr="00155765" w:rsidRDefault="00581E36" w:rsidP="007510EE">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155765">
              <w:rPr>
                <w:rFonts w:cstheme="minorHAnsi"/>
                <w:sz w:val="22"/>
                <w:szCs w:val="22"/>
              </w:rPr>
              <w:t xml:space="preserve">Audience </w:t>
            </w:r>
          </w:p>
        </w:tc>
      </w:tr>
      <w:tr w:rsidR="00581E36" w:rsidRPr="00155765" w14:paraId="5E1C40E5" w14:textId="77777777" w:rsidTr="007510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1" w:type="dxa"/>
            <w:vMerge/>
          </w:tcPr>
          <w:p w14:paraId="050A4998" w14:textId="77777777" w:rsidR="00581E36" w:rsidRPr="00155765" w:rsidRDefault="00581E36" w:rsidP="007510EE">
            <w:pPr>
              <w:jc w:val="both"/>
              <w:rPr>
                <w:rFonts w:cstheme="minorHAnsi"/>
                <w:sz w:val="22"/>
                <w:szCs w:val="22"/>
              </w:rPr>
            </w:pPr>
          </w:p>
        </w:tc>
        <w:tc>
          <w:tcPr>
            <w:tcW w:w="5775" w:type="dxa"/>
            <w:vMerge/>
          </w:tcPr>
          <w:p w14:paraId="76B5FC65" w14:textId="77777777" w:rsidR="00581E36" w:rsidRPr="00155765" w:rsidRDefault="00581E36" w:rsidP="007510EE">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575" w:type="dxa"/>
          </w:tcPr>
          <w:p w14:paraId="3EA0A707" w14:textId="77777777" w:rsidR="00581E36" w:rsidRPr="00155765" w:rsidRDefault="00581E36" w:rsidP="007510EE">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5765">
              <w:rPr>
                <w:rFonts w:cstheme="minorHAnsi"/>
                <w:sz w:val="22"/>
                <w:szCs w:val="22"/>
              </w:rPr>
              <w:t>Internal</w:t>
            </w:r>
          </w:p>
        </w:tc>
        <w:tc>
          <w:tcPr>
            <w:tcW w:w="1534" w:type="dxa"/>
          </w:tcPr>
          <w:p w14:paraId="34348698" w14:textId="77777777" w:rsidR="00581E36" w:rsidRPr="00155765" w:rsidRDefault="00581E36" w:rsidP="007510EE">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5765">
              <w:rPr>
                <w:rFonts w:cstheme="minorHAnsi"/>
                <w:sz w:val="22"/>
                <w:szCs w:val="22"/>
              </w:rPr>
              <w:t>External</w:t>
            </w:r>
          </w:p>
        </w:tc>
      </w:tr>
      <w:tr w:rsidR="00581E36" w:rsidRPr="00155765" w14:paraId="5F55A471" w14:textId="77777777" w:rsidTr="007510EE">
        <w:tc>
          <w:tcPr>
            <w:cnfStyle w:val="001000000000" w:firstRow="0" w:lastRow="0" w:firstColumn="1" w:lastColumn="0" w:oddVBand="0" w:evenVBand="0" w:oddHBand="0" w:evenHBand="0" w:firstRowFirstColumn="0" w:firstRowLastColumn="0" w:lastRowFirstColumn="0" w:lastRowLastColumn="0"/>
            <w:tcW w:w="611" w:type="dxa"/>
          </w:tcPr>
          <w:p w14:paraId="7CF27C8F" w14:textId="77777777" w:rsidR="00581E36" w:rsidRPr="00155765" w:rsidRDefault="00581E36" w:rsidP="007510EE">
            <w:pPr>
              <w:jc w:val="both"/>
              <w:rPr>
                <w:rFonts w:cstheme="minorHAnsi"/>
                <w:sz w:val="22"/>
                <w:szCs w:val="22"/>
              </w:rPr>
            </w:pPr>
            <w:r w:rsidRPr="00155765">
              <w:rPr>
                <w:rFonts w:cstheme="minorHAnsi"/>
                <w:sz w:val="22"/>
                <w:szCs w:val="22"/>
              </w:rPr>
              <w:t>1.</w:t>
            </w:r>
          </w:p>
        </w:tc>
        <w:tc>
          <w:tcPr>
            <w:tcW w:w="5775" w:type="dxa"/>
          </w:tcPr>
          <w:p w14:paraId="7DA18550" w14:textId="77777777" w:rsidR="00581E36" w:rsidRPr="00155765" w:rsidRDefault="00581E36" w:rsidP="007510EE">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55765">
              <w:rPr>
                <w:rFonts w:cstheme="minorHAnsi"/>
                <w:sz w:val="22"/>
                <w:szCs w:val="22"/>
              </w:rPr>
              <w:t xml:space="preserve">Inception report workshop </w:t>
            </w:r>
          </w:p>
        </w:tc>
        <w:tc>
          <w:tcPr>
            <w:tcW w:w="1575" w:type="dxa"/>
          </w:tcPr>
          <w:p w14:paraId="38844892" w14:textId="77777777" w:rsidR="00581E36" w:rsidRPr="00155765" w:rsidRDefault="00581E36" w:rsidP="007510EE">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534" w:type="dxa"/>
          </w:tcPr>
          <w:p w14:paraId="45E0E247" w14:textId="77777777" w:rsidR="00581E36" w:rsidRPr="00155765" w:rsidRDefault="00581E36" w:rsidP="007510EE">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581E36" w:rsidRPr="00155765" w14:paraId="095EFEFC" w14:textId="77777777" w:rsidTr="0075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tcPr>
          <w:p w14:paraId="73927D68" w14:textId="77777777" w:rsidR="00581E36" w:rsidRPr="00155765" w:rsidRDefault="00581E36" w:rsidP="007510EE">
            <w:pPr>
              <w:jc w:val="both"/>
              <w:rPr>
                <w:rFonts w:cstheme="minorHAnsi"/>
                <w:sz w:val="22"/>
                <w:szCs w:val="22"/>
              </w:rPr>
            </w:pPr>
            <w:r w:rsidRPr="00155765">
              <w:rPr>
                <w:rFonts w:cstheme="minorHAnsi"/>
                <w:sz w:val="22"/>
                <w:szCs w:val="22"/>
              </w:rPr>
              <w:t>2.</w:t>
            </w:r>
          </w:p>
        </w:tc>
        <w:tc>
          <w:tcPr>
            <w:tcW w:w="5775" w:type="dxa"/>
          </w:tcPr>
          <w:p w14:paraId="55E1F05F" w14:textId="77777777" w:rsidR="00581E36" w:rsidRPr="00155765" w:rsidRDefault="00581E36" w:rsidP="007510EE">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5765">
              <w:rPr>
                <w:rFonts w:cstheme="minorHAnsi"/>
                <w:sz w:val="22"/>
                <w:szCs w:val="22"/>
              </w:rPr>
              <w:t>Draft Study document Workshop</w:t>
            </w:r>
          </w:p>
        </w:tc>
        <w:tc>
          <w:tcPr>
            <w:tcW w:w="1575" w:type="dxa"/>
          </w:tcPr>
          <w:p w14:paraId="57CF5470" w14:textId="77777777" w:rsidR="00581E36" w:rsidRPr="00155765" w:rsidRDefault="00581E36" w:rsidP="007510EE">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534" w:type="dxa"/>
          </w:tcPr>
          <w:p w14:paraId="47E7240E" w14:textId="77777777" w:rsidR="00581E36" w:rsidRPr="00155765" w:rsidRDefault="00581E36" w:rsidP="007510EE">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581E36" w:rsidRPr="00155765" w14:paraId="3B2F7613" w14:textId="77777777" w:rsidTr="007510EE">
        <w:tc>
          <w:tcPr>
            <w:cnfStyle w:val="001000000000" w:firstRow="0" w:lastRow="0" w:firstColumn="1" w:lastColumn="0" w:oddVBand="0" w:evenVBand="0" w:oddHBand="0" w:evenHBand="0" w:firstRowFirstColumn="0" w:firstRowLastColumn="0" w:lastRowFirstColumn="0" w:lastRowLastColumn="0"/>
            <w:tcW w:w="611" w:type="dxa"/>
          </w:tcPr>
          <w:p w14:paraId="1C68D17B" w14:textId="77777777" w:rsidR="00581E36" w:rsidRPr="00155765" w:rsidRDefault="00581E36" w:rsidP="007510EE">
            <w:pPr>
              <w:jc w:val="both"/>
              <w:rPr>
                <w:rFonts w:cstheme="minorHAnsi"/>
                <w:sz w:val="22"/>
                <w:szCs w:val="22"/>
              </w:rPr>
            </w:pPr>
            <w:r w:rsidRPr="00155765">
              <w:rPr>
                <w:rFonts w:cstheme="minorHAnsi"/>
                <w:sz w:val="22"/>
                <w:szCs w:val="22"/>
              </w:rPr>
              <w:t>3.</w:t>
            </w:r>
          </w:p>
        </w:tc>
        <w:tc>
          <w:tcPr>
            <w:tcW w:w="5775" w:type="dxa"/>
          </w:tcPr>
          <w:p w14:paraId="7C391D8B" w14:textId="77777777" w:rsidR="00581E36" w:rsidRPr="00155765" w:rsidRDefault="00581E36" w:rsidP="007510EE">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55765">
              <w:rPr>
                <w:rFonts w:cstheme="minorHAnsi"/>
                <w:sz w:val="22"/>
                <w:szCs w:val="22"/>
              </w:rPr>
              <w:t>Draft strategy document workshop</w:t>
            </w:r>
          </w:p>
        </w:tc>
        <w:tc>
          <w:tcPr>
            <w:tcW w:w="1575" w:type="dxa"/>
          </w:tcPr>
          <w:p w14:paraId="362F50BD" w14:textId="77777777" w:rsidR="00581E36" w:rsidRPr="00155765" w:rsidRDefault="00581E36" w:rsidP="007510EE">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534" w:type="dxa"/>
          </w:tcPr>
          <w:p w14:paraId="50392439" w14:textId="77777777" w:rsidR="00581E36" w:rsidRPr="00155765" w:rsidRDefault="00581E36" w:rsidP="007510EE">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581E36" w:rsidRPr="00155765" w14:paraId="2ACEBEB4" w14:textId="77777777" w:rsidTr="0075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tcPr>
          <w:p w14:paraId="26D188CD" w14:textId="77777777" w:rsidR="00581E36" w:rsidRPr="00155765" w:rsidRDefault="00581E36" w:rsidP="007510EE">
            <w:pPr>
              <w:jc w:val="both"/>
              <w:rPr>
                <w:rFonts w:cstheme="minorHAnsi"/>
                <w:sz w:val="22"/>
                <w:szCs w:val="22"/>
              </w:rPr>
            </w:pPr>
            <w:r w:rsidRPr="00155765">
              <w:rPr>
                <w:rFonts w:cstheme="minorHAnsi"/>
                <w:sz w:val="22"/>
                <w:szCs w:val="22"/>
              </w:rPr>
              <w:t>4.</w:t>
            </w:r>
          </w:p>
        </w:tc>
        <w:tc>
          <w:tcPr>
            <w:tcW w:w="5775" w:type="dxa"/>
          </w:tcPr>
          <w:p w14:paraId="4F79E867" w14:textId="77777777" w:rsidR="00581E36" w:rsidRPr="00155765" w:rsidRDefault="00581E36" w:rsidP="007510EE">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5765">
              <w:rPr>
                <w:rFonts w:cstheme="minorHAnsi"/>
                <w:sz w:val="22"/>
                <w:szCs w:val="22"/>
              </w:rPr>
              <w:t>Draft Study document Workshop</w:t>
            </w:r>
          </w:p>
        </w:tc>
        <w:tc>
          <w:tcPr>
            <w:tcW w:w="1575" w:type="dxa"/>
          </w:tcPr>
          <w:p w14:paraId="12D59FA5" w14:textId="77777777" w:rsidR="00581E36" w:rsidRPr="00155765" w:rsidRDefault="00581E36" w:rsidP="007510EE">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534" w:type="dxa"/>
          </w:tcPr>
          <w:p w14:paraId="285A49D2" w14:textId="77777777" w:rsidR="00581E36" w:rsidRPr="00155765" w:rsidRDefault="00581E36" w:rsidP="007510EE">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581E36" w:rsidRPr="00155765" w14:paraId="4C0A2721" w14:textId="77777777" w:rsidTr="007510EE">
        <w:tc>
          <w:tcPr>
            <w:cnfStyle w:val="001000000000" w:firstRow="0" w:lastRow="0" w:firstColumn="1" w:lastColumn="0" w:oddVBand="0" w:evenVBand="0" w:oddHBand="0" w:evenHBand="0" w:firstRowFirstColumn="0" w:firstRowLastColumn="0" w:lastRowFirstColumn="0" w:lastRowLastColumn="0"/>
            <w:tcW w:w="611" w:type="dxa"/>
          </w:tcPr>
          <w:p w14:paraId="5876C8D2" w14:textId="77777777" w:rsidR="00581E36" w:rsidRPr="00155765" w:rsidRDefault="00581E36" w:rsidP="007510EE">
            <w:pPr>
              <w:jc w:val="both"/>
              <w:rPr>
                <w:rFonts w:cstheme="minorHAnsi"/>
                <w:sz w:val="22"/>
                <w:szCs w:val="22"/>
              </w:rPr>
            </w:pPr>
            <w:r w:rsidRPr="00155765">
              <w:rPr>
                <w:rFonts w:cstheme="minorHAnsi"/>
                <w:sz w:val="22"/>
                <w:szCs w:val="22"/>
              </w:rPr>
              <w:t>5.</w:t>
            </w:r>
          </w:p>
        </w:tc>
        <w:tc>
          <w:tcPr>
            <w:tcW w:w="5775" w:type="dxa"/>
          </w:tcPr>
          <w:p w14:paraId="6002FA6D" w14:textId="77777777" w:rsidR="00581E36" w:rsidRPr="00155765" w:rsidRDefault="00581E36" w:rsidP="007510EE">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155765">
              <w:rPr>
                <w:rFonts w:cstheme="minorHAnsi"/>
                <w:sz w:val="22"/>
                <w:szCs w:val="22"/>
              </w:rPr>
              <w:t>Draft strategy document workshop</w:t>
            </w:r>
          </w:p>
        </w:tc>
        <w:tc>
          <w:tcPr>
            <w:tcW w:w="1575" w:type="dxa"/>
          </w:tcPr>
          <w:p w14:paraId="6D4E1524" w14:textId="77777777" w:rsidR="00581E36" w:rsidRPr="00155765" w:rsidRDefault="00581E36" w:rsidP="007510EE">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534" w:type="dxa"/>
          </w:tcPr>
          <w:p w14:paraId="678DF558" w14:textId="77777777" w:rsidR="00581E36" w:rsidRPr="00155765" w:rsidRDefault="00581E36" w:rsidP="007510EE">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581E36" w:rsidRPr="00155765" w14:paraId="7148C546" w14:textId="77777777" w:rsidTr="0075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 w:type="dxa"/>
          </w:tcPr>
          <w:p w14:paraId="3C8C07FD" w14:textId="77777777" w:rsidR="00581E36" w:rsidRPr="00155765" w:rsidRDefault="00581E36" w:rsidP="007510EE">
            <w:pPr>
              <w:jc w:val="both"/>
              <w:rPr>
                <w:rFonts w:cstheme="minorHAnsi"/>
                <w:sz w:val="22"/>
                <w:szCs w:val="22"/>
              </w:rPr>
            </w:pPr>
            <w:r w:rsidRPr="00155765">
              <w:rPr>
                <w:rFonts w:cstheme="minorHAnsi"/>
                <w:sz w:val="22"/>
                <w:szCs w:val="22"/>
              </w:rPr>
              <w:t>6.</w:t>
            </w:r>
          </w:p>
        </w:tc>
        <w:tc>
          <w:tcPr>
            <w:tcW w:w="5775" w:type="dxa"/>
          </w:tcPr>
          <w:p w14:paraId="631B3712" w14:textId="77777777" w:rsidR="00581E36" w:rsidRPr="00155765" w:rsidRDefault="00581E36" w:rsidP="007510EE">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155765">
              <w:rPr>
                <w:rFonts w:cstheme="minorHAnsi"/>
              </w:rPr>
              <w:t xml:space="preserve">Validation </w:t>
            </w:r>
            <w:r w:rsidRPr="00155765">
              <w:rPr>
                <w:rFonts w:cstheme="minorHAnsi"/>
                <w:sz w:val="22"/>
                <w:szCs w:val="22"/>
              </w:rPr>
              <w:t xml:space="preserve">Workshop on Final Study document and strategy document </w:t>
            </w:r>
          </w:p>
        </w:tc>
        <w:tc>
          <w:tcPr>
            <w:tcW w:w="1575" w:type="dxa"/>
          </w:tcPr>
          <w:p w14:paraId="261C964A" w14:textId="77777777" w:rsidR="00581E36" w:rsidRPr="00155765" w:rsidRDefault="00581E36" w:rsidP="007510EE">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534" w:type="dxa"/>
          </w:tcPr>
          <w:p w14:paraId="31BE6C2D" w14:textId="77777777" w:rsidR="00581E36" w:rsidRPr="00155765" w:rsidRDefault="00581E36" w:rsidP="007510EE">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bl>
    <w:p w14:paraId="0FC500D9" w14:textId="77777777" w:rsidR="00581E36" w:rsidRDefault="00581E36" w:rsidP="00581E36">
      <w:pPr>
        <w:spacing w:line="360" w:lineRule="auto"/>
        <w:jc w:val="both"/>
        <w:rPr>
          <w:rFonts w:cstheme="minorHAnsi"/>
        </w:rPr>
      </w:pPr>
    </w:p>
    <w:p w14:paraId="13BE4666" w14:textId="77777777" w:rsidR="00581E36" w:rsidRPr="00155765" w:rsidRDefault="00581E36" w:rsidP="00581E36">
      <w:pPr>
        <w:spacing w:line="360" w:lineRule="auto"/>
        <w:jc w:val="both"/>
        <w:rPr>
          <w:rFonts w:cstheme="minorHAnsi"/>
        </w:rPr>
      </w:pPr>
    </w:p>
    <w:p w14:paraId="059F6810" w14:textId="77777777" w:rsidR="00581E36" w:rsidRPr="00155765" w:rsidRDefault="00581E36" w:rsidP="00581E36">
      <w:pPr>
        <w:spacing w:line="360" w:lineRule="auto"/>
        <w:jc w:val="both"/>
        <w:rPr>
          <w:rFonts w:cstheme="minorHAnsi"/>
        </w:rPr>
      </w:pPr>
      <w:r w:rsidRPr="00155765">
        <w:rPr>
          <w:rFonts w:cstheme="minorHAnsi"/>
        </w:rPr>
        <w:lastRenderedPageBreak/>
        <w:t xml:space="preserve">Note: - </w:t>
      </w:r>
    </w:p>
    <w:p w14:paraId="4F67D958" w14:textId="77777777" w:rsidR="00581E36" w:rsidRPr="00155765" w:rsidRDefault="00581E36" w:rsidP="00581E36">
      <w:pPr>
        <w:pStyle w:val="ListParagraph"/>
        <w:numPr>
          <w:ilvl w:val="0"/>
          <w:numId w:val="12"/>
        </w:numPr>
        <w:spacing w:line="360" w:lineRule="auto"/>
        <w:jc w:val="both"/>
        <w:rPr>
          <w:rFonts w:cstheme="minorHAnsi"/>
        </w:rPr>
      </w:pPr>
      <w:r w:rsidRPr="00155765">
        <w:rPr>
          <w:rFonts w:cstheme="minorHAnsi"/>
        </w:rPr>
        <w:t xml:space="preserve">Based on the request of the consultant or </w:t>
      </w:r>
      <w:proofErr w:type="spellStart"/>
      <w:r w:rsidRPr="00155765">
        <w:rPr>
          <w:rFonts w:cstheme="minorHAnsi"/>
        </w:rPr>
        <w:t>MInT</w:t>
      </w:r>
      <w:proofErr w:type="spellEnd"/>
      <w:r w:rsidRPr="00155765">
        <w:rPr>
          <w:rFonts w:cstheme="minorHAnsi"/>
        </w:rPr>
        <w:t xml:space="preserve"> other workshops might be organized. </w:t>
      </w:r>
    </w:p>
    <w:p w14:paraId="5E09F343" w14:textId="77777777" w:rsidR="00581E36" w:rsidRPr="00155765" w:rsidRDefault="00581E36" w:rsidP="00581E36">
      <w:pPr>
        <w:pStyle w:val="ListParagraph"/>
        <w:numPr>
          <w:ilvl w:val="0"/>
          <w:numId w:val="12"/>
        </w:numPr>
        <w:spacing w:line="360" w:lineRule="auto"/>
        <w:jc w:val="both"/>
        <w:rPr>
          <w:rFonts w:cstheme="minorHAnsi"/>
        </w:rPr>
      </w:pPr>
      <w:r w:rsidRPr="00155765">
        <w:rPr>
          <w:rFonts w:cstheme="minorHAnsi"/>
        </w:rPr>
        <w:t xml:space="preserve">Workshop reports will be submitted after each workshop, within two weeks after the workshop was held. </w:t>
      </w:r>
    </w:p>
    <w:p w14:paraId="3EC63991" w14:textId="77777777" w:rsidR="00581E36" w:rsidRPr="00E31570" w:rsidRDefault="00581E36" w:rsidP="00581E36">
      <w:pPr>
        <w:pStyle w:val="Heading2"/>
        <w:numPr>
          <w:ilvl w:val="1"/>
          <w:numId w:val="21"/>
        </w:numPr>
        <w:rPr>
          <w:b/>
          <w:bCs/>
        </w:rPr>
      </w:pPr>
      <w:bookmarkStart w:id="16" w:name="_Toc97709817"/>
      <w:r w:rsidRPr="72AF005D">
        <w:rPr>
          <w:b/>
          <w:bCs/>
        </w:rPr>
        <w:t>Final documents</w:t>
      </w:r>
      <w:bookmarkEnd w:id="16"/>
    </w:p>
    <w:p w14:paraId="559B3C8D" w14:textId="77777777" w:rsidR="00581E36" w:rsidRPr="00155765" w:rsidRDefault="00581E36" w:rsidP="00581E36">
      <w:pPr>
        <w:spacing w:line="360" w:lineRule="auto"/>
        <w:jc w:val="both"/>
        <w:rPr>
          <w:rFonts w:cstheme="minorHAnsi"/>
        </w:rPr>
      </w:pPr>
      <w:r>
        <w:rPr>
          <w:rFonts w:cstheme="minorHAnsi"/>
        </w:rPr>
        <w:t xml:space="preserve">Three hard copies and soft copies of the </w:t>
      </w:r>
      <w:r w:rsidRPr="00155765">
        <w:rPr>
          <w:rFonts w:cstheme="minorHAnsi"/>
        </w:rPr>
        <w:t xml:space="preserve">following two final documents are expected to be delivered by the consultant, </w:t>
      </w:r>
    </w:p>
    <w:p w14:paraId="3F6ED500" w14:textId="77777777" w:rsidR="00581E36" w:rsidRPr="00155765" w:rsidRDefault="00581E36" w:rsidP="00581E36">
      <w:pPr>
        <w:pStyle w:val="ListParagraph"/>
        <w:numPr>
          <w:ilvl w:val="0"/>
          <w:numId w:val="13"/>
        </w:numPr>
        <w:spacing w:line="360" w:lineRule="auto"/>
        <w:jc w:val="both"/>
        <w:rPr>
          <w:rFonts w:cstheme="minorHAnsi"/>
        </w:rPr>
      </w:pPr>
      <w:r w:rsidRPr="00155765">
        <w:rPr>
          <w:rFonts w:cstheme="minorHAnsi"/>
        </w:rPr>
        <w:t xml:space="preserve">National Digital Gender Divide Study Final Report, </w:t>
      </w:r>
    </w:p>
    <w:p w14:paraId="19EE2A6F" w14:textId="77777777" w:rsidR="00581E36" w:rsidRPr="00155765" w:rsidRDefault="00581E36" w:rsidP="00581E36">
      <w:pPr>
        <w:pStyle w:val="ListParagraph"/>
        <w:numPr>
          <w:ilvl w:val="0"/>
          <w:numId w:val="13"/>
        </w:numPr>
        <w:spacing w:line="360" w:lineRule="auto"/>
        <w:jc w:val="both"/>
        <w:rPr>
          <w:rFonts w:cstheme="minorHAnsi"/>
        </w:rPr>
      </w:pPr>
      <w:r w:rsidRPr="00155765">
        <w:rPr>
          <w:rFonts w:cstheme="minorHAnsi"/>
        </w:rPr>
        <w:t xml:space="preserve">National Digital Inclusion Strategy Final Document, </w:t>
      </w:r>
    </w:p>
    <w:p w14:paraId="60DE9819" w14:textId="77777777" w:rsidR="00581E36" w:rsidRPr="00E31570" w:rsidRDefault="00581E36" w:rsidP="00581E36">
      <w:pPr>
        <w:pStyle w:val="Heading2"/>
        <w:numPr>
          <w:ilvl w:val="1"/>
          <w:numId w:val="21"/>
        </w:numPr>
        <w:rPr>
          <w:b/>
          <w:bCs/>
        </w:rPr>
      </w:pPr>
      <w:bookmarkStart w:id="17" w:name="_Toc97709818"/>
      <w:r w:rsidRPr="00E31570">
        <w:rPr>
          <w:b/>
          <w:bCs/>
        </w:rPr>
        <w:t>Exit Reports</w:t>
      </w:r>
      <w:bookmarkEnd w:id="17"/>
      <w:r w:rsidRPr="00E31570">
        <w:rPr>
          <w:b/>
          <w:bCs/>
        </w:rPr>
        <w:t xml:space="preserve"> </w:t>
      </w:r>
    </w:p>
    <w:p w14:paraId="567DE4A0" w14:textId="77777777" w:rsidR="00581E36" w:rsidRPr="00155765" w:rsidRDefault="00581E36" w:rsidP="00581E36">
      <w:pPr>
        <w:spacing w:line="360" w:lineRule="auto"/>
        <w:jc w:val="both"/>
        <w:rPr>
          <w:rFonts w:cstheme="minorHAnsi"/>
        </w:rPr>
      </w:pPr>
      <w:r w:rsidRPr="00155765">
        <w:rPr>
          <w:rFonts w:cstheme="minorHAnsi"/>
        </w:rPr>
        <w:t xml:space="preserve">The consultant is expected to deliver an exit report containing all the activities undertaken and lessons learned for future reference. </w:t>
      </w:r>
    </w:p>
    <w:p w14:paraId="36B8BD65" w14:textId="77777777" w:rsidR="00581E36" w:rsidRPr="00E31570" w:rsidRDefault="00581E36" w:rsidP="00581E36">
      <w:pPr>
        <w:pStyle w:val="Heading1"/>
        <w:numPr>
          <w:ilvl w:val="0"/>
          <w:numId w:val="21"/>
        </w:numPr>
        <w:rPr>
          <w:b/>
          <w:bCs/>
        </w:rPr>
      </w:pPr>
      <w:bookmarkStart w:id="18" w:name="_Toc97709819"/>
      <w:r w:rsidRPr="00E31570">
        <w:rPr>
          <w:b/>
          <w:bCs/>
        </w:rPr>
        <w:t>Expected outcome of the service</w:t>
      </w:r>
      <w:bookmarkEnd w:id="18"/>
      <w:r w:rsidRPr="00E31570">
        <w:rPr>
          <w:b/>
          <w:bCs/>
        </w:rPr>
        <w:t xml:space="preserve">  </w:t>
      </w:r>
    </w:p>
    <w:p w14:paraId="68469B6A" w14:textId="77777777" w:rsidR="00581E36" w:rsidRPr="00155765" w:rsidRDefault="00581E36" w:rsidP="00581E36">
      <w:pPr>
        <w:spacing w:line="360" w:lineRule="auto"/>
        <w:jc w:val="both"/>
        <w:rPr>
          <w:rFonts w:cstheme="minorHAnsi"/>
        </w:rPr>
      </w:pPr>
      <w:r w:rsidRPr="00155765">
        <w:rPr>
          <w:rFonts w:cstheme="minorHAnsi"/>
        </w:rPr>
        <w:t xml:space="preserve">The study and the development of the strategy </w:t>
      </w:r>
      <w:r>
        <w:rPr>
          <w:rFonts w:cstheme="minorHAnsi"/>
        </w:rPr>
        <w:t>are</w:t>
      </w:r>
      <w:r w:rsidRPr="00155765">
        <w:rPr>
          <w:rFonts w:cstheme="minorHAnsi"/>
        </w:rPr>
        <w:t xml:space="preserve"> expected to ultimately help realize the digital strategy 2025’s vision to build inclusive prosperity, by promoting </w:t>
      </w:r>
      <w:r>
        <w:rPr>
          <w:rFonts w:cstheme="minorHAnsi"/>
        </w:rPr>
        <w:t xml:space="preserve">an </w:t>
      </w:r>
      <w:r w:rsidRPr="00155765">
        <w:rPr>
          <w:rFonts w:cstheme="minorHAnsi"/>
        </w:rPr>
        <w:t xml:space="preserve">inclusive digital ecosystem. Some of the specific expected outcomes include  </w:t>
      </w:r>
    </w:p>
    <w:p w14:paraId="77C51589" w14:textId="77777777" w:rsidR="00581E36" w:rsidRPr="00155765" w:rsidRDefault="00581E36" w:rsidP="00581E36">
      <w:pPr>
        <w:pStyle w:val="ListParagraph"/>
        <w:numPr>
          <w:ilvl w:val="0"/>
          <w:numId w:val="6"/>
        </w:numPr>
        <w:spacing w:line="360" w:lineRule="auto"/>
        <w:jc w:val="both"/>
        <w:rPr>
          <w:rFonts w:cstheme="minorHAnsi"/>
        </w:rPr>
      </w:pPr>
      <w:r w:rsidRPr="00155765">
        <w:rPr>
          <w:rFonts w:cstheme="minorHAnsi"/>
        </w:rPr>
        <w:t xml:space="preserve">Clear and empirical evidence-based understanding of the national digital gender disparity, that can be used as an input and reference for national digital inclusion initiatives, </w:t>
      </w:r>
    </w:p>
    <w:p w14:paraId="5ED8156A" w14:textId="77777777" w:rsidR="00581E36" w:rsidRPr="00155765" w:rsidRDefault="00581E36" w:rsidP="00581E36">
      <w:pPr>
        <w:pStyle w:val="ListParagraph"/>
        <w:numPr>
          <w:ilvl w:val="0"/>
          <w:numId w:val="6"/>
        </w:numPr>
        <w:spacing w:line="360" w:lineRule="auto"/>
        <w:jc w:val="both"/>
        <w:rPr>
          <w:rFonts w:cstheme="minorHAnsi"/>
        </w:rPr>
      </w:pPr>
      <w:r w:rsidRPr="00155765">
        <w:rPr>
          <w:rFonts w:cstheme="minorHAnsi"/>
        </w:rPr>
        <w:t xml:space="preserve">Increased awareness about digital divide and inclusion among stakeholders and the public in general, </w:t>
      </w:r>
    </w:p>
    <w:p w14:paraId="22BA6C09" w14:textId="77777777" w:rsidR="00581E36" w:rsidRPr="00155765" w:rsidRDefault="00581E36" w:rsidP="00581E36">
      <w:pPr>
        <w:pStyle w:val="ListParagraph"/>
        <w:numPr>
          <w:ilvl w:val="0"/>
          <w:numId w:val="6"/>
        </w:numPr>
        <w:spacing w:line="360" w:lineRule="auto"/>
        <w:jc w:val="both"/>
        <w:rPr>
          <w:rFonts w:cstheme="minorHAnsi"/>
        </w:rPr>
      </w:pPr>
      <w:r w:rsidRPr="00155765">
        <w:rPr>
          <w:rFonts w:cstheme="minorHAnsi"/>
        </w:rPr>
        <w:t xml:space="preserve">Clear objectives and goals of the national digital inclusion effort, </w:t>
      </w:r>
    </w:p>
    <w:p w14:paraId="64CF57A7" w14:textId="77777777" w:rsidR="00581E36" w:rsidRPr="00155765" w:rsidRDefault="00581E36" w:rsidP="00581E36">
      <w:pPr>
        <w:pStyle w:val="ListParagraph"/>
        <w:numPr>
          <w:ilvl w:val="0"/>
          <w:numId w:val="6"/>
        </w:numPr>
        <w:spacing w:line="360" w:lineRule="auto"/>
        <w:jc w:val="both"/>
        <w:rPr>
          <w:rFonts w:cstheme="minorHAnsi"/>
        </w:rPr>
      </w:pPr>
      <w:r w:rsidRPr="00155765">
        <w:rPr>
          <w:rFonts w:cstheme="minorHAnsi"/>
        </w:rPr>
        <w:t xml:space="preserve">Clearer stakeholder roles and responsibilities regarding digital inclusion, </w:t>
      </w:r>
    </w:p>
    <w:p w14:paraId="01629F54" w14:textId="77777777" w:rsidR="00581E36" w:rsidRPr="00155765" w:rsidRDefault="00581E36" w:rsidP="00581E36">
      <w:pPr>
        <w:pStyle w:val="ListParagraph"/>
        <w:numPr>
          <w:ilvl w:val="0"/>
          <w:numId w:val="6"/>
        </w:numPr>
        <w:spacing w:line="360" w:lineRule="auto"/>
        <w:jc w:val="both"/>
        <w:rPr>
          <w:rFonts w:cstheme="minorHAnsi"/>
        </w:rPr>
      </w:pPr>
      <w:r w:rsidRPr="00155765">
        <w:rPr>
          <w:rFonts w:cstheme="minorHAnsi"/>
        </w:rPr>
        <w:t xml:space="preserve">Improved stakeholder engagement and coordination, </w:t>
      </w:r>
    </w:p>
    <w:p w14:paraId="3F86FE15" w14:textId="77777777" w:rsidR="00581E36" w:rsidRPr="00155765" w:rsidRDefault="00581E36" w:rsidP="00581E36">
      <w:pPr>
        <w:pStyle w:val="ListParagraph"/>
        <w:numPr>
          <w:ilvl w:val="0"/>
          <w:numId w:val="6"/>
        </w:numPr>
        <w:spacing w:line="360" w:lineRule="auto"/>
        <w:jc w:val="both"/>
        <w:rPr>
          <w:rFonts w:cstheme="minorHAnsi"/>
        </w:rPr>
      </w:pPr>
      <w:r w:rsidRPr="00155765">
        <w:rPr>
          <w:rFonts w:cstheme="minorHAnsi"/>
        </w:rPr>
        <w:t xml:space="preserve">Coordinated, consistent and impactful national digital inclusion activities, </w:t>
      </w:r>
    </w:p>
    <w:p w14:paraId="38CE37AF" w14:textId="77777777" w:rsidR="00581E36" w:rsidRPr="00155765" w:rsidRDefault="00581E36" w:rsidP="00581E36">
      <w:pPr>
        <w:pStyle w:val="ListParagraph"/>
        <w:numPr>
          <w:ilvl w:val="0"/>
          <w:numId w:val="6"/>
        </w:numPr>
        <w:spacing w:line="360" w:lineRule="auto"/>
        <w:jc w:val="both"/>
        <w:rPr>
          <w:rFonts w:cstheme="minorHAnsi"/>
        </w:rPr>
      </w:pPr>
      <w:r w:rsidRPr="00155765">
        <w:rPr>
          <w:rFonts w:cstheme="minorHAnsi"/>
        </w:rPr>
        <w:t xml:space="preserve">Integration of digital inclusion in sector’s/institutions plan and activities, </w:t>
      </w:r>
    </w:p>
    <w:p w14:paraId="5A3B0186" w14:textId="77777777" w:rsidR="00581E36" w:rsidRPr="003B4D11" w:rsidRDefault="00581E36" w:rsidP="00581E36">
      <w:pPr>
        <w:pStyle w:val="ListParagraph"/>
        <w:numPr>
          <w:ilvl w:val="0"/>
          <w:numId w:val="6"/>
        </w:numPr>
        <w:spacing w:line="360" w:lineRule="auto"/>
        <w:jc w:val="both"/>
        <w:rPr>
          <w:rFonts w:cstheme="minorHAnsi"/>
        </w:rPr>
      </w:pPr>
      <w:r w:rsidRPr="003B4D11">
        <w:rPr>
          <w:rFonts w:cstheme="minorHAnsi"/>
        </w:rPr>
        <w:t xml:space="preserve">Identified digital inclusion initiatives and projects, </w:t>
      </w:r>
    </w:p>
    <w:p w14:paraId="24B6606D" w14:textId="77777777" w:rsidR="00581E36" w:rsidRPr="00E31570" w:rsidRDefault="00581E36" w:rsidP="00581E36">
      <w:pPr>
        <w:pStyle w:val="Heading1"/>
        <w:numPr>
          <w:ilvl w:val="0"/>
          <w:numId w:val="21"/>
        </w:numPr>
        <w:rPr>
          <w:b/>
          <w:bCs/>
        </w:rPr>
      </w:pPr>
      <w:bookmarkStart w:id="19" w:name="_Toc97709820"/>
      <w:r w:rsidRPr="00E31570">
        <w:rPr>
          <w:b/>
          <w:bCs/>
        </w:rPr>
        <w:lastRenderedPageBreak/>
        <w:t>Methodology</w:t>
      </w:r>
      <w:bookmarkEnd w:id="19"/>
      <w:r w:rsidRPr="00E31570">
        <w:rPr>
          <w:b/>
          <w:bCs/>
        </w:rPr>
        <w:t xml:space="preserve"> </w:t>
      </w:r>
    </w:p>
    <w:p w14:paraId="039DFAE9" w14:textId="77777777" w:rsidR="00581E36" w:rsidRPr="00E31570" w:rsidRDefault="00581E36" w:rsidP="00581E36">
      <w:pPr>
        <w:pStyle w:val="Heading2"/>
        <w:numPr>
          <w:ilvl w:val="1"/>
          <w:numId w:val="21"/>
        </w:numPr>
        <w:rPr>
          <w:b/>
          <w:bCs/>
        </w:rPr>
      </w:pPr>
      <w:bookmarkStart w:id="20" w:name="_Toc97709821"/>
      <w:r w:rsidRPr="00E31570">
        <w:rPr>
          <w:b/>
          <w:bCs/>
        </w:rPr>
        <w:t>Assessment</w:t>
      </w:r>
      <w:bookmarkEnd w:id="20"/>
      <w:r w:rsidRPr="00E31570">
        <w:rPr>
          <w:b/>
          <w:bCs/>
        </w:rPr>
        <w:t xml:space="preserve"> </w:t>
      </w:r>
    </w:p>
    <w:p w14:paraId="5EAF70CB" w14:textId="77777777" w:rsidR="00581E36" w:rsidRPr="00155765" w:rsidRDefault="00581E36" w:rsidP="00581E36">
      <w:pPr>
        <w:spacing w:line="360" w:lineRule="auto"/>
        <w:jc w:val="both"/>
        <w:rPr>
          <w:rFonts w:cstheme="minorHAnsi"/>
        </w:rPr>
      </w:pPr>
      <w:r w:rsidRPr="00155765">
        <w:rPr>
          <w:rFonts w:cstheme="minorHAnsi"/>
        </w:rPr>
        <w:t xml:space="preserve">Both qualitative and quantitative approaches of study shall be utilized. The specific methodology will be determined by </w:t>
      </w:r>
      <w:proofErr w:type="spellStart"/>
      <w:r w:rsidRPr="00155765">
        <w:rPr>
          <w:rFonts w:cstheme="minorHAnsi"/>
        </w:rPr>
        <w:t>MInT</w:t>
      </w:r>
      <w:proofErr w:type="spellEnd"/>
      <w:r>
        <w:rPr>
          <w:rFonts w:cstheme="minorHAnsi"/>
        </w:rPr>
        <w:t xml:space="preserve"> and the consultant</w:t>
      </w:r>
      <w:r w:rsidRPr="00155765">
        <w:rPr>
          <w:rFonts w:cstheme="minorHAnsi"/>
        </w:rPr>
        <w:t xml:space="preserve"> based on the assessment design the consultant provides. </w:t>
      </w:r>
    </w:p>
    <w:p w14:paraId="0B8705C6" w14:textId="77777777" w:rsidR="00581E36" w:rsidRPr="00E31570" w:rsidRDefault="00581E36" w:rsidP="00581E36">
      <w:pPr>
        <w:pStyle w:val="Heading2"/>
        <w:numPr>
          <w:ilvl w:val="1"/>
          <w:numId w:val="21"/>
        </w:numPr>
        <w:rPr>
          <w:b/>
          <w:bCs/>
        </w:rPr>
      </w:pPr>
      <w:bookmarkStart w:id="21" w:name="_Toc97709822"/>
      <w:r w:rsidRPr="00E31570">
        <w:rPr>
          <w:b/>
          <w:bCs/>
        </w:rPr>
        <w:t>Strategy development</w:t>
      </w:r>
      <w:bookmarkEnd w:id="21"/>
      <w:r w:rsidRPr="00E31570">
        <w:rPr>
          <w:b/>
          <w:bCs/>
        </w:rPr>
        <w:t xml:space="preserve"> </w:t>
      </w:r>
    </w:p>
    <w:p w14:paraId="55F5313B" w14:textId="77777777" w:rsidR="00581E36" w:rsidRPr="00155765" w:rsidRDefault="00581E36" w:rsidP="00581E36">
      <w:pPr>
        <w:spacing w:line="360" w:lineRule="auto"/>
        <w:jc w:val="both"/>
        <w:rPr>
          <w:rFonts w:cstheme="minorHAnsi"/>
        </w:rPr>
      </w:pPr>
      <w:r w:rsidRPr="00155765">
        <w:rPr>
          <w:rFonts w:cstheme="minorHAnsi"/>
        </w:rPr>
        <w:t xml:space="preserve">The strategy development shall be participatory, key stakeholders’ engagement shall be robust on all phases of the strategy development. </w:t>
      </w:r>
      <w:r>
        <w:rPr>
          <w:rFonts w:cstheme="minorHAnsi"/>
        </w:rPr>
        <w:t xml:space="preserve">The specific strategy development method will also be determined based on the strategy development method the consultant provides. </w:t>
      </w:r>
    </w:p>
    <w:p w14:paraId="3A6E7608" w14:textId="77777777" w:rsidR="00581E36" w:rsidRPr="00E31570" w:rsidRDefault="00581E36" w:rsidP="00581E36">
      <w:pPr>
        <w:pStyle w:val="Heading1"/>
        <w:numPr>
          <w:ilvl w:val="0"/>
          <w:numId w:val="21"/>
        </w:numPr>
        <w:rPr>
          <w:b/>
          <w:bCs/>
        </w:rPr>
      </w:pPr>
      <w:bookmarkStart w:id="22" w:name="_Toc97709823"/>
      <w:r w:rsidRPr="00E31570">
        <w:rPr>
          <w:b/>
          <w:bCs/>
        </w:rPr>
        <w:t>Phases of tasks</w:t>
      </w:r>
      <w:bookmarkEnd w:id="22"/>
    </w:p>
    <w:p w14:paraId="3AB2E354" w14:textId="77777777" w:rsidR="00581E36" w:rsidRPr="00E31570" w:rsidRDefault="00581E36" w:rsidP="00581E36">
      <w:pPr>
        <w:spacing w:line="360" w:lineRule="auto"/>
        <w:jc w:val="both"/>
        <w:rPr>
          <w:rFonts w:cstheme="minorHAnsi"/>
          <w:bCs/>
        </w:rPr>
      </w:pPr>
      <w:r w:rsidRPr="00E31570">
        <w:rPr>
          <w:rFonts w:cstheme="minorHAnsi"/>
          <w:bCs/>
        </w:rPr>
        <w:t xml:space="preserve">The consultant is expected to follow the following phases, </w:t>
      </w:r>
    </w:p>
    <w:p w14:paraId="7BC7DFDC" w14:textId="77777777" w:rsidR="00581E36" w:rsidRPr="00E31570" w:rsidRDefault="00581E36" w:rsidP="00581E36">
      <w:pPr>
        <w:pStyle w:val="Heading2"/>
        <w:numPr>
          <w:ilvl w:val="1"/>
          <w:numId w:val="21"/>
        </w:numPr>
        <w:rPr>
          <w:b/>
          <w:bCs/>
        </w:rPr>
      </w:pPr>
      <w:bookmarkStart w:id="23" w:name="_Toc97709824"/>
      <w:r w:rsidRPr="00E31570">
        <w:rPr>
          <w:b/>
          <w:bCs/>
        </w:rPr>
        <w:t>Phase one: Initiation phase</w:t>
      </w:r>
      <w:bookmarkEnd w:id="23"/>
      <w:r w:rsidRPr="00E31570">
        <w:rPr>
          <w:b/>
          <w:bCs/>
        </w:rPr>
        <w:t xml:space="preserve"> </w:t>
      </w:r>
    </w:p>
    <w:p w14:paraId="3DE3ECAA" w14:textId="77777777" w:rsidR="00581E36" w:rsidRPr="00155765" w:rsidRDefault="00581E36" w:rsidP="00581E36">
      <w:pPr>
        <w:spacing w:line="360" w:lineRule="auto"/>
        <w:jc w:val="both"/>
        <w:rPr>
          <w:rFonts w:cstheme="minorHAnsi"/>
        </w:rPr>
      </w:pPr>
      <w:r>
        <w:rPr>
          <w:rFonts w:cstheme="minorHAnsi"/>
        </w:rPr>
        <w:t>In</w:t>
      </w:r>
      <w:r w:rsidRPr="00155765">
        <w:rPr>
          <w:rFonts w:cstheme="minorHAnsi"/>
        </w:rPr>
        <w:t xml:space="preserve"> this phase</w:t>
      </w:r>
      <w:r>
        <w:rPr>
          <w:rFonts w:cstheme="minorHAnsi"/>
        </w:rPr>
        <w:t>,</w:t>
      </w:r>
      <w:r w:rsidRPr="00155765">
        <w:rPr>
          <w:rFonts w:cstheme="minorHAnsi"/>
        </w:rPr>
        <w:t xml:space="preserve"> </w:t>
      </w:r>
      <w:r>
        <w:rPr>
          <w:rFonts w:cstheme="minorHAnsi"/>
        </w:rPr>
        <w:t xml:space="preserve">the </w:t>
      </w:r>
      <w:r w:rsidRPr="00155765">
        <w:rPr>
          <w:rFonts w:cstheme="minorHAnsi"/>
        </w:rPr>
        <w:t xml:space="preserve">first contact between the consultant and </w:t>
      </w:r>
      <w:r>
        <w:rPr>
          <w:rFonts w:cstheme="minorHAnsi"/>
        </w:rPr>
        <w:t>client</w:t>
      </w:r>
      <w:r w:rsidRPr="00155765">
        <w:rPr>
          <w:rFonts w:cstheme="minorHAnsi"/>
        </w:rPr>
        <w:t xml:space="preserve"> (</w:t>
      </w:r>
      <w:proofErr w:type="spellStart"/>
      <w:r w:rsidRPr="00155765">
        <w:rPr>
          <w:rFonts w:cstheme="minorHAnsi"/>
        </w:rPr>
        <w:t>MInT</w:t>
      </w:r>
      <w:proofErr w:type="spellEnd"/>
      <w:r w:rsidRPr="00155765">
        <w:rPr>
          <w:rFonts w:cstheme="minorHAnsi"/>
        </w:rPr>
        <w:t xml:space="preserve">) is expected. Another key component of the initiation phase is a high-level context analysis to understand </w:t>
      </w:r>
      <w:r>
        <w:rPr>
          <w:rFonts w:cstheme="minorHAnsi"/>
        </w:rPr>
        <w:t>country-level</w:t>
      </w:r>
      <w:r w:rsidRPr="00155765">
        <w:rPr>
          <w:rFonts w:cstheme="minorHAnsi"/>
        </w:rPr>
        <w:t xml:space="preserve"> context regarding </w:t>
      </w:r>
      <w:r>
        <w:rPr>
          <w:rFonts w:cstheme="minorHAnsi"/>
        </w:rPr>
        <w:t xml:space="preserve">the </w:t>
      </w:r>
      <w:r w:rsidRPr="00155765">
        <w:rPr>
          <w:rFonts w:cstheme="minorHAnsi"/>
        </w:rPr>
        <w:t xml:space="preserve">digital gender divide and digital inclusion. Finally, an inception report is expected to be developed and </w:t>
      </w:r>
      <w:r>
        <w:rPr>
          <w:rFonts w:cstheme="minorHAnsi"/>
        </w:rPr>
        <w:t xml:space="preserve">a </w:t>
      </w:r>
      <w:r w:rsidRPr="00155765">
        <w:rPr>
          <w:rFonts w:cstheme="minorHAnsi"/>
        </w:rPr>
        <w:t xml:space="preserve">briefing session to be held between the consultant and the client. </w:t>
      </w:r>
    </w:p>
    <w:p w14:paraId="6BFB0567" w14:textId="77777777" w:rsidR="00581E36" w:rsidRPr="00E31570" w:rsidRDefault="00581E36" w:rsidP="00581E36">
      <w:pPr>
        <w:pStyle w:val="Heading2"/>
        <w:numPr>
          <w:ilvl w:val="1"/>
          <w:numId w:val="21"/>
        </w:numPr>
        <w:rPr>
          <w:b/>
          <w:bCs/>
        </w:rPr>
      </w:pPr>
      <w:bookmarkStart w:id="24" w:name="_Toc97709825"/>
      <w:r w:rsidRPr="00E31570">
        <w:rPr>
          <w:b/>
          <w:bCs/>
        </w:rPr>
        <w:t>Phase Two: - Data collection and draft study report</w:t>
      </w:r>
      <w:bookmarkEnd w:id="24"/>
    </w:p>
    <w:p w14:paraId="180B43D8" w14:textId="77777777" w:rsidR="00581E36" w:rsidRPr="00155765" w:rsidRDefault="00581E36" w:rsidP="00581E36">
      <w:pPr>
        <w:spacing w:line="360" w:lineRule="auto"/>
        <w:jc w:val="both"/>
        <w:rPr>
          <w:rFonts w:cstheme="minorHAnsi"/>
        </w:rPr>
      </w:pPr>
      <w:r>
        <w:rPr>
          <w:rFonts w:cstheme="minorHAnsi"/>
        </w:rPr>
        <w:t>In</w:t>
      </w:r>
      <w:r w:rsidRPr="00155765">
        <w:rPr>
          <w:rFonts w:cstheme="minorHAnsi"/>
        </w:rPr>
        <w:t xml:space="preserve"> phase two, the consultant is expected to collect relevant data regarding </w:t>
      </w:r>
      <w:r>
        <w:rPr>
          <w:rFonts w:cstheme="minorHAnsi"/>
        </w:rPr>
        <w:t xml:space="preserve">the </w:t>
      </w:r>
      <w:r w:rsidRPr="00155765">
        <w:rPr>
          <w:rFonts w:cstheme="minorHAnsi"/>
        </w:rPr>
        <w:t xml:space="preserve">digital gender divide. The consultant is also expected to produce, submit, and </w:t>
      </w:r>
      <w:r>
        <w:rPr>
          <w:rFonts w:cstheme="minorHAnsi"/>
        </w:rPr>
        <w:t>present</w:t>
      </w:r>
      <w:r w:rsidRPr="00155765">
        <w:rPr>
          <w:rFonts w:cstheme="minorHAnsi"/>
        </w:rPr>
        <w:t xml:space="preserve"> a comprehensive national study report. </w:t>
      </w:r>
    </w:p>
    <w:p w14:paraId="03368007" w14:textId="77777777" w:rsidR="00581E36" w:rsidRPr="00E31570" w:rsidRDefault="00581E36" w:rsidP="00581E36">
      <w:pPr>
        <w:pStyle w:val="Heading2"/>
        <w:numPr>
          <w:ilvl w:val="1"/>
          <w:numId w:val="21"/>
        </w:numPr>
        <w:rPr>
          <w:b/>
          <w:bCs/>
        </w:rPr>
      </w:pPr>
      <w:bookmarkStart w:id="25" w:name="_Toc97709826"/>
      <w:r w:rsidRPr="00E31570">
        <w:rPr>
          <w:b/>
          <w:bCs/>
        </w:rPr>
        <w:t>Phase three: - Conducting validation report and finalization of study document</w:t>
      </w:r>
      <w:bookmarkEnd w:id="25"/>
    </w:p>
    <w:p w14:paraId="5CDA35C1" w14:textId="77777777" w:rsidR="00581E36" w:rsidRPr="00155765" w:rsidRDefault="00581E36" w:rsidP="00581E36">
      <w:pPr>
        <w:spacing w:line="360" w:lineRule="auto"/>
        <w:jc w:val="both"/>
        <w:rPr>
          <w:rFonts w:cstheme="minorHAnsi"/>
        </w:rPr>
      </w:pPr>
      <w:r>
        <w:rPr>
          <w:rFonts w:cstheme="minorHAnsi"/>
        </w:rPr>
        <w:t>In</w:t>
      </w:r>
      <w:r w:rsidRPr="00155765">
        <w:rPr>
          <w:rFonts w:cstheme="minorHAnsi"/>
        </w:rPr>
        <w:t xml:space="preserve"> this phase</w:t>
      </w:r>
      <w:r>
        <w:rPr>
          <w:rFonts w:cstheme="minorHAnsi"/>
        </w:rPr>
        <w:t>,</w:t>
      </w:r>
      <w:r w:rsidRPr="00155765">
        <w:rPr>
          <w:rFonts w:cstheme="minorHAnsi"/>
        </w:rPr>
        <w:t xml:space="preserve"> the consultant will hold internal briefing sessions, internal workshops (Within </w:t>
      </w:r>
      <w:proofErr w:type="spellStart"/>
      <w:r w:rsidRPr="00155765">
        <w:rPr>
          <w:rFonts w:cstheme="minorHAnsi"/>
        </w:rPr>
        <w:t>MInT</w:t>
      </w:r>
      <w:proofErr w:type="spellEnd"/>
      <w:r w:rsidRPr="00155765">
        <w:rPr>
          <w:rFonts w:cstheme="minorHAnsi"/>
        </w:rPr>
        <w:t>)</w:t>
      </w:r>
      <w:r>
        <w:rPr>
          <w:rFonts w:cstheme="minorHAnsi"/>
        </w:rPr>
        <w:t>,</w:t>
      </w:r>
      <w:r w:rsidRPr="00155765">
        <w:rPr>
          <w:rFonts w:cstheme="minorHAnsi"/>
        </w:rPr>
        <w:t xml:space="preserve"> and validation workshops with key relevant stakeholders. After consultations had taken place, the study document will be finalized and submitted to </w:t>
      </w:r>
      <w:proofErr w:type="spellStart"/>
      <w:r w:rsidRPr="00155765">
        <w:rPr>
          <w:rFonts w:cstheme="minorHAnsi"/>
        </w:rPr>
        <w:t>MInT</w:t>
      </w:r>
      <w:proofErr w:type="spellEnd"/>
      <w:r w:rsidRPr="00155765">
        <w:rPr>
          <w:rFonts w:cstheme="minorHAnsi"/>
        </w:rPr>
        <w:t xml:space="preserve">. </w:t>
      </w:r>
    </w:p>
    <w:p w14:paraId="3A4D0335" w14:textId="77777777" w:rsidR="00581E36" w:rsidRPr="00E31570" w:rsidRDefault="00581E36" w:rsidP="00581E36">
      <w:pPr>
        <w:pStyle w:val="Heading2"/>
        <w:numPr>
          <w:ilvl w:val="1"/>
          <w:numId w:val="21"/>
        </w:numPr>
        <w:rPr>
          <w:b/>
          <w:bCs/>
        </w:rPr>
      </w:pPr>
      <w:bookmarkStart w:id="26" w:name="_Toc97709827"/>
      <w:r w:rsidRPr="00E31570">
        <w:rPr>
          <w:b/>
          <w:bCs/>
        </w:rPr>
        <w:t>Phase four: - Drafting Strategy document</w:t>
      </w:r>
      <w:bookmarkEnd w:id="26"/>
    </w:p>
    <w:p w14:paraId="3780EDC8" w14:textId="77777777" w:rsidR="00581E36" w:rsidRPr="00155765" w:rsidRDefault="00581E36" w:rsidP="00581E36">
      <w:pPr>
        <w:spacing w:line="360" w:lineRule="auto"/>
        <w:jc w:val="both"/>
        <w:rPr>
          <w:rFonts w:cstheme="minorHAnsi"/>
        </w:rPr>
      </w:pPr>
      <w:r w:rsidRPr="00155765">
        <w:rPr>
          <w:rFonts w:cstheme="minorHAnsi"/>
        </w:rPr>
        <w:t>The consultant will produce and submit a draft national digital inclusion strategy. After submission</w:t>
      </w:r>
      <w:r>
        <w:rPr>
          <w:rFonts w:cstheme="minorHAnsi"/>
        </w:rPr>
        <w:t>,</w:t>
      </w:r>
      <w:r w:rsidRPr="00155765">
        <w:rPr>
          <w:rFonts w:cstheme="minorHAnsi"/>
        </w:rPr>
        <w:t xml:space="preserve"> a briefing session for </w:t>
      </w:r>
      <w:proofErr w:type="spellStart"/>
      <w:r w:rsidRPr="00155765">
        <w:rPr>
          <w:rFonts w:cstheme="minorHAnsi"/>
        </w:rPr>
        <w:t>MInT</w:t>
      </w:r>
      <w:proofErr w:type="spellEnd"/>
      <w:r w:rsidRPr="00155765">
        <w:rPr>
          <w:rFonts w:cstheme="minorHAnsi"/>
        </w:rPr>
        <w:t xml:space="preserve"> is expected to be organized. After deliberations between the consultant and </w:t>
      </w:r>
      <w:proofErr w:type="spellStart"/>
      <w:r w:rsidRPr="00155765">
        <w:rPr>
          <w:rFonts w:cstheme="minorHAnsi"/>
        </w:rPr>
        <w:t>MInT</w:t>
      </w:r>
      <w:proofErr w:type="spellEnd"/>
      <w:r w:rsidRPr="00155765">
        <w:rPr>
          <w:rFonts w:cstheme="minorHAnsi"/>
        </w:rPr>
        <w:t xml:space="preserve">, an external validation workshop with key stakeholders will be conducted. </w:t>
      </w:r>
    </w:p>
    <w:p w14:paraId="682EF037" w14:textId="77777777" w:rsidR="00581E36" w:rsidRPr="00E31570" w:rsidRDefault="00581E36" w:rsidP="00581E36">
      <w:pPr>
        <w:pStyle w:val="Heading2"/>
        <w:numPr>
          <w:ilvl w:val="1"/>
          <w:numId w:val="21"/>
        </w:numPr>
        <w:rPr>
          <w:b/>
          <w:bCs/>
        </w:rPr>
      </w:pPr>
      <w:bookmarkStart w:id="27" w:name="_Toc97709828"/>
      <w:r w:rsidRPr="00E31570">
        <w:rPr>
          <w:b/>
          <w:bCs/>
        </w:rPr>
        <w:lastRenderedPageBreak/>
        <w:t xml:space="preserve">Phase five: - Finalization of </w:t>
      </w:r>
      <w:r>
        <w:rPr>
          <w:b/>
          <w:bCs/>
        </w:rPr>
        <w:t xml:space="preserve">the </w:t>
      </w:r>
      <w:r w:rsidRPr="00E31570">
        <w:rPr>
          <w:b/>
          <w:bCs/>
        </w:rPr>
        <w:t>strategy document</w:t>
      </w:r>
      <w:bookmarkEnd w:id="27"/>
    </w:p>
    <w:p w14:paraId="6BC250A9" w14:textId="77777777" w:rsidR="00581E36" w:rsidRPr="00155765" w:rsidRDefault="00581E36" w:rsidP="00581E36">
      <w:pPr>
        <w:spacing w:line="360" w:lineRule="auto"/>
        <w:jc w:val="both"/>
        <w:rPr>
          <w:rFonts w:cstheme="minorHAnsi"/>
        </w:rPr>
      </w:pPr>
      <w:r w:rsidRPr="00155765">
        <w:rPr>
          <w:rFonts w:cstheme="minorHAnsi"/>
        </w:rPr>
        <w:t xml:space="preserve">After internal and external consultations, the consultant is expected to submit the final national digital inclusion strategy. </w:t>
      </w:r>
    </w:p>
    <w:p w14:paraId="189D45B4" w14:textId="77777777" w:rsidR="00581E36" w:rsidRPr="00E31570" w:rsidRDefault="00581E36" w:rsidP="00581E36">
      <w:pPr>
        <w:pStyle w:val="Heading2"/>
        <w:numPr>
          <w:ilvl w:val="1"/>
          <w:numId w:val="21"/>
        </w:numPr>
        <w:rPr>
          <w:b/>
          <w:bCs/>
        </w:rPr>
      </w:pPr>
      <w:bookmarkStart w:id="28" w:name="_Toc97709829"/>
      <w:r w:rsidRPr="00E31570">
        <w:rPr>
          <w:b/>
          <w:bCs/>
        </w:rPr>
        <w:t>Phase six: - Conclusion phase</w:t>
      </w:r>
      <w:bookmarkEnd w:id="28"/>
      <w:r w:rsidRPr="00E31570">
        <w:rPr>
          <w:b/>
          <w:bCs/>
        </w:rPr>
        <w:t xml:space="preserve"> </w:t>
      </w:r>
    </w:p>
    <w:p w14:paraId="6487C9DA" w14:textId="77777777" w:rsidR="00581E36" w:rsidRDefault="00581E36" w:rsidP="00581E36">
      <w:pPr>
        <w:spacing w:line="360" w:lineRule="auto"/>
        <w:jc w:val="both"/>
        <w:rPr>
          <w:rFonts w:cstheme="minorHAnsi"/>
        </w:rPr>
      </w:pPr>
      <w:r>
        <w:rPr>
          <w:rFonts w:cstheme="minorHAnsi"/>
        </w:rPr>
        <w:t>In</w:t>
      </w:r>
      <w:r w:rsidRPr="00155765">
        <w:rPr>
          <w:rFonts w:cstheme="minorHAnsi"/>
        </w:rPr>
        <w:t xml:space="preserve"> the final stage, the consultant is expected to submit an exit report and final briefing session with </w:t>
      </w:r>
      <w:proofErr w:type="spellStart"/>
      <w:r w:rsidRPr="00155765">
        <w:rPr>
          <w:rFonts w:cstheme="minorHAnsi"/>
        </w:rPr>
        <w:t>MInT</w:t>
      </w:r>
      <w:proofErr w:type="spellEnd"/>
      <w:r w:rsidRPr="00155765">
        <w:rPr>
          <w:rFonts w:cstheme="minorHAnsi"/>
        </w:rPr>
        <w:t xml:space="preserve">. </w:t>
      </w:r>
    </w:p>
    <w:p w14:paraId="4857AAA1" w14:textId="77777777" w:rsidR="00581E36" w:rsidRPr="00E31570" w:rsidRDefault="00581E36" w:rsidP="00581E36">
      <w:pPr>
        <w:pStyle w:val="Heading1"/>
        <w:numPr>
          <w:ilvl w:val="0"/>
          <w:numId w:val="21"/>
        </w:numPr>
        <w:rPr>
          <w:b/>
          <w:bCs/>
        </w:rPr>
      </w:pPr>
      <w:bookmarkStart w:id="29" w:name="_Toc97709830"/>
      <w:r w:rsidRPr="00E31570">
        <w:rPr>
          <w:b/>
          <w:bCs/>
        </w:rPr>
        <w:t>Time frame</w:t>
      </w:r>
      <w:bookmarkEnd w:id="29"/>
    </w:p>
    <w:p w14:paraId="6639B4AF" w14:textId="77777777" w:rsidR="00581E36" w:rsidRPr="00155765" w:rsidRDefault="00581E36" w:rsidP="00581E36">
      <w:pPr>
        <w:spacing w:line="360" w:lineRule="auto"/>
        <w:jc w:val="both"/>
        <w:rPr>
          <w:rFonts w:cstheme="minorHAnsi"/>
        </w:rPr>
      </w:pPr>
      <w:r w:rsidRPr="00155765">
        <w:rPr>
          <w:rFonts w:cstheme="minorHAnsi"/>
        </w:rPr>
        <w:t>The consultancy service is expected to be finalized within 6 months.</w:t>
      </w:r>
    </w:p>
    <w:tbl>
      <w:tblPr>
        <w:tblStyle w:val="TableGrid"/>
        <w:tblW w:w="10530" w:type="dxa"/>
        <w:tblInd w:w="-455" w:type="dxa"/>
        <w:tblLook w:val="04A0" w:firstRow="1" w:lastRow="0" w:firstColumn="1" w:lastColumn="0" w:noHBand="0" w:noVBand="1"/>
      </w:tblPr>
      <w:tblGrid>
        <w:gridCol w:w="540"/>
        <w:gridCol w:w="1260"/>
        <w:gridCol w:w="3222"/>
        <w:gridCol w:w="505"/>
        <w:gridCol w:w="611"/>
        <w:gridCol w:w="904"/>
        <w:gridCol w:w="889"/>
        <w:gridCol w:w="367"/>
        <w:gridCol w:w="318"/>
        <w:gridCol w:w="375"/>
        <w:gridCol w:w="432"/>
        <w:gridCol w:w="604"/>
        <w:gridCol w:w="503"/>
      </w:tblGrid>
      <w:tr w:rsidR="00581E36" w:rsidRPr="00155765" w14:paraId="4866BE59" w14:textId="77777777" w:rsidTr="007510EE">
        <w:tc>
          <w:tcPr>
            <w:tcW w:w="540" w:type="dxa"/>
          </w:tcPr>
          <w:p w14:paraId="4ED58161" w14:textId="77777777" w:rsidR="00581E36" w:rsidRPr="00155765" w:rsidRDefault="00581E36" w:rsidP="007510EE">
            <w:pPr>
              <w:jc w:val="both"/>
              <w:rPr>
                <w:rFonts w:cstheme="minorHAnsi"/>
                <w:sz w:val="20"/>
                <w:szCs w:val="20"/>
              </w:rPr>
            </w:pPr>
          </w:p>
          <w:p w14:paraId="6FD13DFA" w14:textId="77777777" w:rsidR="00581E36" w:rsidRPr="00155765" w:rsidRDefault="00581E36" w:rsidP="007510EE">
            <w:pPr>
              <w:jc w:val="both"/>
              <w:rPr>
                <w:rFonts w:cstheme="minorHAnsi"/>
                <w:sz w:val="20"/>
                <w:szCs w:val="20"/>
              </w:rPr>
            </w:pPr>
            <w:r w:rsidRPr="00155765">
              <w:rPr>
                <w:rFonts w:cstheme="minorHAnsi"/>
                <w:sz w:val="20"/>
                <w:szCs w:val="20"/>
              </w:rPr>
              <w:t xml:space="preserve">No. </w:t>
            </w:r>
          </w:p>
        </w:tc>
        <w:tc>
          <w:tcPr>
            <w:tcW w:w="1260" w:type="dxa"/>
          </w:tcPr>
          <w:p w14:paraId="4943948F" w14:textId="77777777" w:rsidR="00581E36" w:rsidRPr="00155765" w:rsidRDefault="00581E36" w:rsidP="007510EE">
            <w:pPr>
              <w:jc w:val="both"/>
              <w:rPr>
                <w:rFonts w:cstheme="minorHAnsi"/>
                <w:sz w:val="20"/>
                <w:szCs w:val="20"/>
              </w:rPr>
            </w:pPr>
          </w:p>
          <w:p w14:paraId="40A70BCA" w14:textId="77777777" w:rsidR="00581E36" w:rsidRPr="00155765" w:rsidRDefault="00581E36" w:rsidP="007510EE">
            <w:pPr>
              <w:jc w:val="both"/>
              <w:rPr>
                <w:rFonts w:cstheme="minorHAnsi"/>
                <w:sz w:val="20"/>
                <w:szCs w:val="20"/>
              </w:rPr>
            </w:pPr>
            <w:r w:rsidRPr="00155765">
              <w:rPr>
                <w:rFonts w:cstheme="minorHAnsi"/>
                <w:sz w:val="20"/>
                <w:szCs w:val="20"/>
              </w:rPr>
              <w:t xml:space="preserve">Phases </w:t>
            </w:r>
          </w:p>
        </w:tc>
        <w:tc>
          <w:tcPr>
            <w:tcW w:w="3222" w:type="dxa"/>
          </w:tcPr>
          <w:p w14:paraId="637C160E" w14:textId="77777777" w:rsidR="00581E36" w:rsidRPr="00155765" w:rsidRDefault="00581E36" w:rsidP="007510EE">
            <w:pPr>
              <w:jc w:val="both"/>
              <w:rPr>
                <w:rFonts w:cstheme="minorHAnsi"/>
                <w:sz w:val="20"/>
                <w:szCs w:val="20"/>
              </w:rPr>
            </w:pPr>
          </w:p>
          <w:p w14:paraId="2A66F07A" w14:textId="77777777" w:rsidR="00581E36" w:rsidRPr="00155765" w:rsidRDefault="00581E36" w:rsidP="007510EE">
            <w:pPr>
              <w:jc w:val="both"/>
              <w:rPr>
                <w:rFonts w:cstheme="minorHAnsi"/>
                <w:sz w:val="20"/>
                <w:szCs w:val="20"/>
              </w:rPr>
            </w:pPr>
            <w:r w:rsidRPr="00155765">
              <w:rPr>
                <w:rFonts w:cstheme="minorHAnsi"/>
                <w:sz w:val="20"/>
                <w:szCs w:val="20"/>
              </w:rPr>
              <w:t xml:space="preserve">Activities </w:t>
            </w:r>
          </w:p>
        </w:tc>
        <w:tc>
          <w:tcPr>
            <w:tcW w:w="1116" w:type="dxa"/>
            <w:gridSpan w:val="2"/>
          </w:tcPr>
          <w:p w14:paraId="4A24468C" w14:textId="77777777" w:rsidR="00581E36" w:rsidRPr="00155765" w:rsidRDefault="00581E36" w:rsidP="007510EE">
            <w:pPr>
              <w:jc w:val="both"/>
              <w:rPr>
                <w:rFonts w:cstheme="minorHAnsi"/>
                <w:sz w:val="20"/>
                <w:szCs w:val="20"/>
              </w:rPr>
            </w:pPr>
          </w:p>
          <w:p w14:paraId="6CB3349C" w14:textId="77777777" w:rsidR="00581E36" w:rsidRPr="00155765" w:rsidRDefault="00581E36" w:rsidP="007510EE">
            <w:pPr>
              <w:jc w:val="both"/>
              <w:rPr>
                <w:rFonts w:cstheme="minorHAnsi"/>
                <w:sz w:val="20"/>
                <w:szCs w:val="20"/>
              </w:rPr>
            </w:pPr>
            <w:r>
              <w:rPr>
                <w:rFonts w:cstheme="minorHAnsi"/>
                <w:sz w:val="20"/>
                <w:szCs w:val="20"/>
              </w:rPr>
              <w:t>June</w:t>
            </w:r>
          </w:p>
        </w:tc>
        <w:tc>
          <w:tcPr>
            <w:tcW w:w="904" w:type="dxa"/>
          </w:tcPr>
          <w:p w14:paraId="31F63703" w14:textId="77777777" w:rsidR="00581E36" w:rsidRPr="00155765" w:rsidRDefault="00581E36" w:rsidP="007510EE">
            <w:pPr>
              <w:jc w:val="both"/>
              <w:rPr>
                <w:rFonts w:cstheme="minorHAnsi"/>
                <w:sz w:val="20"/>
                <w:szCs w:val="20"/>
              </w:rPr>
            </w:pPr>
          </w:p>
          <w:p w14:paraId="4DA94F1F" w14:textId="77777777" w:rsidR="00581E36" w:rsidRPr="00155765" w:rsidRDefault="00581E36" w:rsidP="007510EE">
            <w:pPr>
              <w:jc w:val="both"/>
              <w:rPr>
                <w:rFonts w:cstheme="minorHAnsi"/>
                <w:sz w:val="20"/>
                <w:szCs w:val="20"/>
              </w:rPr>
            </w:pPr>
            <w:r>
              <w:rPr>
                <w:rFonts w:cstheme="minorHAnsi"/>
                <w:sz w:val="20"/>
                <w:szCs w:val="20"/>
              </w:rPr>
              <w:t>July</w:t>
            </w:r>
          </w:p>
        </w:tc>
        <w:tc>
          <w:tcPr>
            <w:tcW w:w="889" w:type="dxa"/>
          </w:tcPr>
          <w:p w14:paraId="734D3AB7" w14:textId="77777777" w:rsidR="00581E36" w:rsidRPr="00155765" w:rsidRDefault="00581E36" w:rsidP="007510EE">
            <w:pPr>
              <w:jc w:val="both"/>
              <w:rPr>
                <w:rFonts w:cstheme="minorHAnsi"/>
                <w:sz w:val="20"/>
                <w:szCs w:val="20"/>
              </w:rPr>
            </w:pPr>
          </w:p>
          <w:p w14:paraId="74D2723E" w14:textId="77777777" w:rsidR="00581E36" w:rsidRPr="00155765" w:rsidRDefault="00581E36" w:rsidP="007510EE">
            <w:pPr>
              <w:jc w:val="both"/>
              <w:rPr>
                <w:rFonts w:cstheme="minorHAnsi"/>
                <w:sz w:val="20"/>
                <w:szCs w:val="20"/>
              </w:rPr>
            </w:pPr>
            <w:r>
              <w:rPr>
                <w:rFonts w:cstheme="minorHAnsi"/>
                <w:sz w:val="20"/>
                <w:szCs w:val="20"/>
              </w:rPr>
              <w:t>Aug</w:t>
            </w:r>
          </w:p>
        </w:tc>
        <w:tc>
          <w:tcPr>
            <w:tcW w:w="685" w:type="dxa"/>
            <w:gridSpan w:val="2"/>
          </w:tcPr>
          <w:p w14:paraId="4875A6CA" w14:textId="77777777" w:rsidR="00581E36" w:rsidRPr="00155765" w:rsidRDefault="00581E36" w:rsidP="007510EE">
            <w:pPr>
              <w:jc w:val="both"/>
              <w:rPr>
                <w:rFonts w:cstheme="minorHAnsi"/>
                <w:sz w:val="20"/>
                <w:szCs w:val="20"/>
              </w:rPr>
            </w:pPr>
          </w:p>
          <w:p w14:paraId="648C6D5F" w14:textId="77777777" w:rsidR="00581E36" w:rsidRPr="00155765" w:rsidRDefault="00581E36" w:rsidP="007510EE">
            <w:pPr>
              <w:jc w:val="both"/>
              <w:rPr>
                <w:rFonts w:cstheme="minorHAnsi"/>
                <w:sz w:val="20"/>
                <w:szCs w:val="20"/>
              </w:rPr>
            </w:pPr>
            <w:r>
              <w:rPr>
                <w:rFonts w:cstheme="minorHAnsi"/>
                <w:sz w:val="20"/>
                <w:szCs w:val="20"/>
              </w:rPr>
              <w:t xml:space="preserve">Sep  </w:t>
            </w:r>
          </w:p>
        </w:tc>
        <w:tc>
          <w:tcPr>
            <w:tcW w:w="807" w:type="dxa"/>
            <w:gridSpan w:val="2"/>
          </w:tcPr>
          <w:p w14:paraId="7A4CB51E" w14:textId="77777777" w:rsidR="00581E36" w:rsidRPr="00155765" w:rsidRDefault="00581E36" w:rsidP="007510EE">
            <w:pPr>
              <w:jc w:val="both"/>
              <w:rPr>
                <w:rFonts w:cstheme="minorHAnsi"/>
                <w:sz w:val="20"/>
                <w:szCs w:val="20"/>
              </w:rPr>
            </w:pPr>
          </w:p>
          <w:p w14:paraId="6BCD3768" w14:textId="77777777" w:rsidR="00581E36" w:rsidRPr="00155765" w:rsidRDefault="00581E36" w:rsidP="007510EE">
            <w:pPr>
              <w:jc w:val="both"/>
              <w:rPr>
                <w:rFonts w:cstheme="minorHAnsi"/>
                <w:sz w:val="20"/>
                <w:szCs w:val="20"/>
              </w:rPr>
            </w:pPr>
            <w:r>
              <w:rPr>
                <w:rFonts w:cstheme="minorHAnsi"/>
                <w:sz w:val="20"/>
                <w:szCs w:val="20"/>
              </w:rPr>
              <w:t>Oct</w:t>
            </w:r>
          </w:p>
        </w:tc>
        <w:tc>
          <w:tcPr>
            <w:tcW w:w="1107" w:type="dxa"/>
            <w:gridSpan w:val="2"/>
          </w:tcPr>
          <w:p w14:paraId="3AD38632" w14:textId="77777777" w:rsidR="00581E36" w:rsidRPr="00155765" w:rsidRDefault="00581E36" w:rsidP="007510EE">
            <w:pPr>
              <w:jc w:val="both"/>
              <w:rPr>
                <w:rFonts w:cstheme="minorHAnsi"/>
                <w:sz w:val="20"/>
                <w:szCs w:val="20"/>
              </w:rPr>
            </w:pPr>
          </w:p>
          <w:p w14:paraId="5FCFF7EA" w14:textId="77777777" w:rsidR="00581E36" w:rsidRPr="00155765" w:rsidRDefault="00581E36" w:rsidP="007510EE">
            <w:pPr>
              <w:jc w:val="both"/>
              <w:rPr>
                <w:rFonts w:cstheme="minorHAnsi"/>
                <w:sz w:val="20"/>
                <w:szCs w:val="20"/>
              </w:rPr>
            </w:pPr>
            <w:r>
              <w:rPr>
                <w:rFonts w:cstheme="minorHAnsi"/>
                <w:sz w:val="20"/>
                <w:szCs w:val="20"/>
              </w:rPr>
              <w:t>Nov</w:t>
            </w:r>
          </w:p>
        </w:tc>
      </w:tr>
      <w:tr w:rsidR="00581E36" w:rsidRPr="00155765" w14:paraId="588F385E" w14:textId="77777777" w:rsidTr="007510EE">
        <w:tc>
          <w:tcPr>
            <w:tcW w:w="540" w:type="dxa"/>
            <w:vMerge w:val="restart"/>
          </w:tcPr>
          <w:p w14:paraId="28A13D37" w14:textId="77777777" w:rsidR="00581E36" w:rsidRPr="00155765" w:rsidRDefault="00581E36" w:rsidP="007510EE">
            <w:pPr>
              <w:jc w:val="both"/>
              <w:rPr>
                <w:rFonts w:cstheme="minorHAnsi"/>
                <w:sz w:val="20"/>
                <w:szCs w:val="20"/>
              </w:rPr>
            </w:pPr>
            <w:r w:rsidRPr="00155765">
              <w:rPr>
                <w:rFonts w:cstheme="minorHAnsi"/>
                <w:sz w:val="20"/>
                <w:szCs w:val="20"/>
              </w:rPr>
              <w:t>1.</w:t>
            </w:r>
          </w:p>
        </w:tc>
        <w:tc>
          <w:tcPr>
            <w:tcW w:w="1260" w:type="dxa"/>
            <w:vMerge w:val="restart"/>
          </w:tcPr>
          <w:p w14:paraId="4CB63B80" w14:textId="77777777" w:rsidR="00581E36" w:rsidRPr="00155765" w:rsidRDefault="00581E36" w:rsidP="007510EE">
            <w:pPr>
              <w:jc w:val="both"/>
              <w:rPr>
                <w:rFonts w:cstheme="minorHAnsi"/>
                <w:sz w:val="20"/>
                <w:szCs w:val="20"/>
              </w:rPr>
            </w:pPr>
            <w:r w:rsidRPr="00155765">
              <w:rPr>
                <w:rFonts w:cstheme="minorHAnsi"/>
                <w:sz w:val="20"/>
                <w:szCs w:val="20"/>
              </w:rPr>
              <w:t xml:space="preserve">Phase one </w:t>
            </w:r>
          </w:p>
        </w:tc>
        <w:tc>
          <w:tcPr>
            <w:tcW w:w="3222" w:type="dxa"/>
          </w:tcPr>
          <w:p w14:paraId="06157326" w14:textId="77777777" w:rsidR="00581E36" w:rsidRPr="00155765" w:rsidRDefault="00581E36" w:rsidP="007510EE">
            <w:pPr>
              <w:jc w:val="both"/>
              <w:rPr>
                <w:rFonts w:cstheme="minorHAnsi"/>
                <w:sz w:val="20"/>
                <w:szCs w:val="20"/>
              </w:rPr>
            </w:pPr>
            <w:r w:rsidRPr="00155765">
              <w:rPr>
                <w:rFonts w:cstheme="minorHAnsi"/>
                <w:sz w:val="20"/>
                <w:szCs w:val="20"/>
              </w:rPr>
              <w:t xml:space="preserve">Initiation </w:t>
            </w:r>
          </w:p>
        </w:tc>
        <w:tc>
          <w:tcPr>
            <w:tcW w:w="505" w:type="dxa"/>
            <w:shd w:val="clear" w:color="auto" w:fill="44546A" w:themeFill="text2"/>
          </w:tcPr>
          <w:p w14:paraId="7FEF1D84" w14:textId="77777777" w:rsidR="00581E36" w:rsidRPr="00155765" w:rsidRDefault="00581E36" w:rsidP="007510EE">
            <w:pPr>
              <w:jc w:val="both"/>
              <w:rPr>
                <w:rFonts w:cstheme="minorHAnsi"/>
                <w:sz w:val="20"/>
                <w:szCs w:val="20"/>
              </w:rPr>
            </w:pPr>
          </w:p>
        </w:tc>
        <w:tc>
          <w:tcPr>
            <w:tcW w:w="611" w:type="dxa"/>
          </w:tcPr>
          <w:p w14:paraId="134C514F" w14:textId="77777777" w:rsidR="00581E36" w:rsidRPr="00155765" w:rsidRDefault="00581E36" w:rsidP="007510EE">
            <w:pPr>
              <w:jc w:val="both"/>
              <w:rPr>
                <w:rFonts w:cstheme="minorHAnsi"/>
                <w:sz w:val="20"/>
                <w:szCs w:val="20"/>
              </w:rPr>
            </w:pPr>
          </w:p>
        </w:tc>
        <w:tc>
          <w:tcPr>
            <w:tcW w:w="904" w:type="dxa"/>
          </w:tcPr>
          <w:p w14:paraId="71D7FD04" w14:textId="77777777" w:rsidR="00581E36" w:rsidRPr="00155765" w:rsidRDefault="00581E36" w:rsidP="007510EE">
            <w:pPr>
              <w:jc w:val="both"/>
              <w:rPr>
                <w:rFonts w:cstheme="minorHAnsi"/>
                <w:sz w:val="20"/>
                <w:szCs w:val="20"/>
              </w:rPr>
            </w:pPr>
          </w:p>
        </w:tc>
        <w:tc>
          <w:tcPr>
            <w:tcW w:w="889" w:type="dxa"/>
          </w:tcPr>
          <w:p w14:paraId="061280F0" w14:textId="77777777" w:rsidR="00581E36" w:rsidRPr="00155765" w:rsidRDefault="00581E36" w:rsidP="007510EE">
            <w:pPr>
              <w:jc w:val="both"/>
              <w:rPr>
                <w:rFonts w:cstheme="minorHAnsi"/>
                <w:sz w:val="20"/>
                <w:szCs w:val="20"/>
              </w:rPr>
            </w:pPr>
          </w:p>
        </w:tc>
        <w:tc>
          <w:tcPr>
            <w:tcW w:w="685" w:type="dxa"/>
            <w:gridSpan w:val="2"/>
          </w:tcPr>
          <w:p w14:paraId="0EE91BAE" w14:textId="77777777" w:rsidR="00581E36" w:rsidRPr="00155765" w:rsidRDefault="00581E36" w:rsidP="007510EE">
            <w:pPr>
              <w:jc w:val="both"/>
              <w:rPr>
                <w:rFonts w:cstheme="minorHAnsi"/>
                <w:sz w:val="20"/>
                <w:szCs w:val="20"/>
              </w:rPr>
            </w:pPr>
          </w:p>
        </w:tc>
        <w:tc>
          <w:tcPr>
            <w:tcW w:w="807" w:type="dxa"/>
            <w:gridSpan w:val="2"/>
          </w:tcPr>
          <w:p w14:paraId="1FD7A74C" w14:textId="77777777" w:rsidR="00581E36" w:rsidRPr="00155765" w:rsidRDefault="00581E36" w:rsidP="007510EE">
            <w:pPr>
              <w:jc w:val="both"/>
              <w:rPr>
                <w:rFonts w:cstheme="minorHAnsi"/>
                <w:sz w:val="20"/>
                <w:szCs w:val="20"/>
              </w:rPr>
            </w:pPr>
          </w:p>
        </w:tc>
        <w:tc>
          <w:tcPr>
            <w:tcW w:w="1107" w:type="dxa"/>
            <w:gridSpan w:val="2"/>
          </w:tcPr>
          <w:p w14:paraId="2F39D438" w14:textId="77777777" w:rsidR="00581E36" w:rsidRPr="00155765" w:rsidRDefault="00581E36" w:rsidP="007510EE">
            <w:pPr>
              <w:jc w:val="both"/>
              <w:rPr>
                <w:rFonts w:cstheme="minorHAnsi"/>
                <w:sz w:val="20"/>
                <w:szCs w:val="20"/>
              </w:rPr>
            </w:pPr>
          </w:p>
        </w:tc>
      </w:tr>
      <w:tr w:rsidR="00581E36" w:rsidRPr="00155765" w14:paraId="4066A4AA" w14:textId="77777777" w:rsidTr="007510EE">
        <w:tc>
          <w:tcPr>
            <w:tcW w:w="540" w:type="dxa"/>
            <w:vMerge/>
          </w:tcPr>
          <w:p w14:paraId="097247B1" w14:textId="77777777" w:rsidR="00581E36" w:rsidRPr="00155765" w:rsidRDefault="00581E36" w:rsidP="007510EE">
            <w:pPr>
              <w:jc w:val="both"/>
              <w:rPr>
                <w:rFonts w:cstheme="minorHAnsi"/>
                <w:sz w:val="20"/>
                <w:szCs w:val="20"/>
              </w:rPr>
            </w:pPr>
          </w:p>
        </w:tc>
        <w:tc>
          <w:tcPr>
            <w:tcW w:w="1260" w:type="dxa"/>
            <w:vMerge/>
          </w:tcPr>
          <w:p w14:paraId="0035071B" w14:textId="77777777" w:rsidR="00581E36" w:rsidRPr="00155765" w:rsidRDefault="00581E36" w:rsidP="007510EE">
            <w:pPr>
              <w:jc w:val="both"/>
              <w:rPr>
                <w:rFonts w:cstheme="minorHAnsi"/>
                <w:sz w:val="20"/>
                <w:szCs w:val="20"/>
              </w:rPr>
            </w:pPr>
          </w:p>
        </w:tc>
        <w:tc>
          <w:tcPr>
            <w:tcW w:w="3222" w:type="dxa"/>
          </w:tcPr>
          <w:p w14:paraId="0D5E33F6" w14:textId="77777777" w:rsidR="00581E36" w:rsidRPr="00155765" w:rsidRDefault="00581E36" w:rsidP="007510EE">
            <w:pPr>
              <w:jc w:val="both"/>
              <w:rPr>
                <w:rFonts w:cstheme="minorHAnsi"/>
                <w:sz w:val="20"/>
                <w:szCs w:val="20"/>
              </w:rPr>
            </w:pPr>
            <w:r w:rsidRPr="00155765">
              <w:rPr>
                <w:rFonts w:cstheme="minorHAnsi"/>
                <w:sz w:val="20"/>
                <w:szCs w:val="20"/>
              </w:rPr>
              <w:t xml:space="preserve">Inception report </w:t>
            </w:r>
          </w:p>
        </w:tc>
        <w:tc>
          <w:tcPr>
            <w:tcW w:w="1116" w:type="dxa"/>
            <w:gridSpan w:val="2"/>
            <w:shd w:val="clear" w:color="auto" w:fill="44546A" w:themeFill="text2"/>
          </w:tcPr>
          <w:p w14:paraId="71FC0ABB" w14:textId="77777777" w:rsidR="00581E36" w:rsidRPr="00155765" w:rsidRDefault="00581E36" w:rsidP="007510EE">
            <w:pPr>
              <w:jc w:val="both"/>
              <w:rPr>
                <w:rFonts w:cstheme="minorHAnsi"/>
                <w:sz w:val="20"/>
                <w:szCs w:val="20"/>
              </w:rPr>
            </w:pPr>
          </w:p>
        </w:tc>
        <w:tc>
          <w:tcPr>
            <w:tcW w:w="904" w:type="dxa"/>
          </w:tcPr>
          <w:p w14:paraId="6D349023" w14:textId="77777777" w:rsidR="00581E36" w:rsidRPr="00155765" w:rsidRDefault="00581E36" w:rsidP="007510EE">
            <w:pPr>
              <w:jc w:val="both"/>
              <w:rPr>
                <w:rFonts w:cstheme="minorHAnsi"/>
                <w:sz w:val="20"/>
                <w:szCs w:val="20"/>
              </w:rPr>
            </w:pPr>
          </w:p>
        </w:tc>
        <w:tc>
          <w:tcPr>
            <w:tcW w:w="889" w:type="dxa"/>
          </w:tcPr>
          <w:p w14:paraId="148A89D3" w14:textId="77777777" w:rsidR="00581E36" w:rsidRPr="00155765" w:rsidRDefault="00581E36" w:rsidP="007510EE">
            <w:pPr>
              <w:jc w:val="both"/>
              <w:rPr>
                <w:rFonts w:cstheme="minorHAnsi"/>
                <w:sz w:val="20"/>
                <w:szCs w:val="20"/>
              </w:rPr>
            </w:pPr>
          </w:p>
        </w:tc>
        <w:tc>
          <w:tcPr>
            <w:tcW w:w="685" w:type="dxa"/>
            <w:gridSpan w:val="2"/>
          </w:tcPr>
          <w:p w14:paraId="21D627EA" w14:textId="77777777" w:rsidR="00581E36" w:rsidRPr="00155765" w:rsidRDefault="00581E36" w:rsidP="007510EE">
            <w:pPr>
              <w:jc w:val="both"/>
              <w:rPr>
                <w:rFonts w:cstheme="minorHAnsi"/>
                <w:sz w:val="20"/>
                <w:szCs w:val="20"/>
              </w:rPr>
            </w:pPr>
          </w:p>
        </w:tc>
        <w:tc>
          <w:tcPr>
            <w:tcW w:w="807" w:type="dxa"/>
            <w:gridSpan w:val="2"/>
          </w:tcPr>
          <w:p w14:paraId="2FC601B1" w14:textId="77777777" w:rsidR="00581E36" w:rsidRPr="00155765" w:rsidRDefault="00581E36" w:rsidP="007510EE">
            <w:pPr>
              <w:jc w:val="both"/>
              <w:rPr>
                <w:rFonts w:cstheme="minorHAnsi"/>
                <w:sz w:val="20"/>
                <w:szCs w:val="20"/>
              </w:rPr>
            </w:pPr>
          </w:p>
        </w:tc>
        <w:tc>
          <w:tcPr>
            <w:tcW w:w="1107" w:type="dxa"/>
            <w:gridSpan w:val="2"/>
          </w:tcPr>
          <w:p w14:paraId="5A3BBA4B" w14:textId="77777777" w:rsidR="00581E36" w:rsidRPr="00155765" w:rsidRDefault="00581E36" w:rsidP="007510EE">
            <w:pPr>
              <w:jc w:val="both"/>
              <w:rPr>
                <w:rFonts w:cstheme="minorHAnsi"/>
                <w:sz w:val="20"/>
                <w:szCs w:val="20"/>
              </w:rPr>
            </w:pPr>
          </w:p>
        </w:tc>
      </w:tr>
      <w:tr w:rsidR="00581E36" w:rsidRPr="00155765" w14:paraId="4F79037F" w14:textId="77777777" w:rsidTr="007510EE">
        <w:tc>
          <w:tcPr>
            <w:tcW w:w="540" w:type="dxa"/>
            <w:vMerge w:val="restart"/>
          </w:tcPr>
          <w:p w14:paraId="3CC7EA4B" w14:textId="77777777" w:rsidR="00581E36" w:rsidRPr="00155765" w:rsidRDefault="00581E36" w:rsidP="007510EE">
            <w:pPr>
              <w:jc w:val="both"/>
              <w:rPr>
                <w:rFonts w:cstheme="minorHAnsi"/>
                <w:sz w:val="20"/>
                <w:szCs w:val="20"/>
              </w:rPr>
            </w:pPr>
            <w:r w:rsidRPr="00155765">
              <w:rPr>
                <w:rFonts w:cstheme="minorHAnsi"/>
                <w:sz w:val="20"/>
                <w:szCs w:val="20"/>
              </w:rPr>
              <w:t>2.</w:t>
            </w:r>
          </w:p>
        </w:tc>
        <w:tc>
          <w:tcPr>
            <w:tcW w:w="1260" w:type="dxa"/>
            <w:vMerge w:val="restart"/>
          </w:tcPr>
          <w:p w14:paraId="5C742599" w14:textId="77777777" w:rsidR="00581E36" w:rsidRPr="00155765" w:rsidRDefault="00581E36" w:rsidP="007510EE">
            <w:pPr>
              <w:jc w:val="both"/>
              <w:rPr>
                <w:rFonts w:cstheme="minorHAnsi"/>
                <w:sz w:val="20"/>
                <w:szCs w:val="20"/>
              </w:rPr>
            </w:pPr>
            <w:r w:rsidRPr="00155765">
              <w:rPr>
                <w:rFonts w:cstheme="minorHAnsi"/>
                <w:sz w:val="20"/>
                <w:szCs w:val="20"/>
              </w:rPr>
              <w:t>Phase two</w:t>
            </w:r>
          </w:p>
        </w:tc>
        <w:tc>
          <w:tcPr>
            <w:tcW w:w="3222" w:type="dxa"/>
          </w:tcPr>
          <w:p w14:paraId="6ED33D10" w14:textId="77777777" w:rsidR="00581E36" w:rsidRPr="00155765" w:rsidRDefault="00581E36" w:rsidP="007510EE">
            <w:pPr>
              <w:jc w:val="both"/>
              <w:rPr>
                <w:rFonts w:cstheme="minorHAnsi"/>
                <w:sz w:val="20"/>
                <w:szCs w:val="20"/>
              </w:rPr>
            </w:pPr>
            <w:r w:rsidRPr="00155765">
              <w:rPr>
                <w:rFonts w:cstheme="minorHAnsi"/>
                <w:sz w:val="20"/>
                <w:szCs w:val="20"/>
              </w:rPr>
              <w:t xml:space="preserve">Data collection </w:t>
            </w:r>
          </w:p>
        </w:tc>
        <w:tc>
          <w:tcPr>
            <w:tcW w:w="1116" w:type="dxa"/>
            <w:gridSpan w:val="2"/>
          </w:tcPr>
          <w:p w14:paraId="38DA90E4" w14:textId="77777777" w:rsidR="00581E36" w:rsidRPr="00155765" w:rsidRDefault="00581E36" w:rsidP="007510EE">
            <w:pPr>
              <w:jc w:val="both"/>
              <w:rPr>
                <w:rFonts w:cstheme="minorHAnsi"/>
                <w:sz w:val="20"/>
                <w:szCs w:val="20"/>
              </w:rPr>
            </w:pPr>
          </w:p>
        </w:tc>
        <w:tc>
          <w:tcPr>
            <w:tcW w:w="904" w:type="dxa"/>
            <w:shd w:val="clear" w:color="auto" w:fill="44546A" w:themeFill="text2"/>
          </w:tcPr>
          <w:p w14:paraId="33F53AE5" w14:textId="77777777" w:rsidR="00581E36" w:rsidRPr="00155765" w:rsidRDefault="00581E36" w:rsidP="007510EE">
            <w:pPr>
              <w:jc w:val="both"/>
              <w:rPr>
                <w:rFonts w:cstheme="minorHAnsi"/>
                <w:sz w:val="20"/>
                <w:szCs w:val="20"/>
              </w:rPr>
            </w:pPr>
          </w:p>
        </w:tc>
        <w:tc>
          <w:tcPr>
            <w:tcW w:w="889" w:type="dxa"/>
          </w:tcPr>
          <w:p w14:paraId="61E12247" w14:textId="77777777" w:rsidR="00581E36" w:rsidRPr="00155765" w:rsidRDefault="00581E36" w:rsidP="007510EE">
            <w:pPr>
              <w:jc w:val="both"/>
              <w:rPr>
                <w:rFonts w:cstheme="minorHAnsi"/>
                <w:sz w:val="20"/>
                <w:szCs w:val="20"/>
              </w:rPr>
            </w:pPr>
          </w:p>
        </w:tc>
        <w:tc>
          <w:tcPr>
            <w:tcW w:w="685" w:type="dxa"/>
            <w:gridSpan w:val="2"/>
          </w:tcPr>
          <w:p w14:paraId="14ECFBC0" w14:textId="77777777" w:rsidR="00581E36" w:rsidRPr="00155765" w:rsidRDefault="00581E36" w:rsidP="007510EE">
            <w:pPr>
              <w:jc w:val="both"/>
              <w:rPr>
                <w:rFonts w:cstheme="minorHAnsi"/>
                <w:sz w:val="20"/>
                <w:szCs w:val="20"/>
              </w:rPr>
            </w:pPr>
          </w:p>
        </w:tc>
        <w:tc>
          <w:tcPr>
            <w:tcW w:w="807" w:type="dxa"/>
            <w:gridSpan w:val="2"/>
          </w:tcPr>
          <w:p w14:paraId="6282B530" w14:textId="77777777" w:rsidR="00581E36" w:rsidRPr="00155765" w:rsidRDefault="00581E36" w:rsidP="007510EE">
            <w:pPr>
              <w:jc w:val="both"/>
              <w:rPr>
                <w:rFonts w:cstheme="minorHAnsi"/>
                <w:sz w:val="20"/>
                <w:szCs w:val="20"/>
              </w:rPr>
            </w:pPr>
          </w:p>
        </w:tc>
        <w:tc>
          <w:tcPr>
            <w:tcW w:w="1107" w:type="dxa"/>
            <w:gridSpan w:val="2"/>
          </w:tcPr>
          <w:p w14:paraId="4B6DD45E" w14:textId="77777777" w:rsidR="00581E36" w:rsidRPr="00155765" w:rsidRDefault="00581E36" w:rsidP="007510EE">
            <w:pPr>
              <w:jc w:val="both"/>
              <w:rPr>
                <w:rFonts w:cstheme="minorHAnsi"/>
                <w:sz w:val="20"/>
                <w:szCs w:val="20"/>
              </w:rPr>
            </w:pPr>
          </w:p>
        </w:tc>
      </w:tr>
      <w:tr w:rsidR="00581E36" w:rsidRPr="00155765" w14:paraId="237AA308" w14:textId="77777777" w:rsidTr="007510EE">
        <w:tc>
          <w:tcPr>
            <w:tcW w:w="540" w:type="dxa"/>
            <w:vMerge/>
          </w:tcPr>
          <w:p w14:paraId="708807CF" w14:textId="77777777" w:rsidR="00581E36" w:rsidRPr="00155765" w:rsidRDefault="00581E36" w:rsidP="007510EE">
            <w:pPr>
              <w:jc w:val="both"/>
              <w:rPr>
                <w:rFonts w:cstheme="minorHAnsi"/>
                <w:sz w:val="20"/>
                <w:szCs w:val="20"/>
              </w:rPr>
            </w:pPr>
          </w:p>
        </w:tc>
        <w:tc>
          <w:tcPr>
            <w:tcW w:w="1260" w:type="dxa"/>
            <w:vMerge/>
          </w:tcPr>
          <w:p w14:paraId="2DA086E3" w14:textId="77777777" w:rsidR="00581E36" w:rsidRPr="00155765" w:rsidRDefault="00581E36" w:rsidP="007510EE">
            <w:pPr>
              <w:jc w:val="both"/>
              <w:rPr>
                <w:rFonts w:cstheme="minorHAnsi"/>
                <w:sz w:val="20"/>
                <w:szCs w:val="20"/>
              </w:rPr>
            </w:pPr>
          </w:p>
        </w:tc>
        <w:tc>
          <w:tcPr>
            <w:tcW w:w="3222" w:type="dxa"/>
          </w:tcPr>
          <w:p w14:paraId="02638185" w14:textId="77777777" w:rsidR="00581E36" w:rsidRPr="00155765" w:rsidRDefault="00581E36" w:rsidP="007510EE">
            <w:pPr>
              <w:jc w:val="both"/>
              <w:rPr>
                <w:rFonts w:cstheme="minorHAnsi"/>
                <w:sz w:val="20"/>
                <w:szCs w:val="20"/>
              </w:rPr>
            </w:pPr>
            <w:r w:rsidRPr="00155765">
              <w:rPr>
                <w:rFonts w:cstheme="minorHAnsi"/>
                <w:sz w:val="20"/>
                <w:szCs w:val="20"/>
              </w:rPr>
              <w:t>Producing draft study document</w:t>
            </w:r>
          </w:p>
        </w:tc>
        <w:tc>
          <w:tcPr>
            <w:tcW w:w="1116" w:type="dxa"/>
            <w:gridSpan w:val="2"/>
          </w:tcPr>
          <w:p w14:paraId="3E6C70A2" w14:textId="77777777" w:rsidR="00581E36" w:rsidRPr="00155765" w:rsidRDefault="00581E36" w:rsidP="007510EE">
            <w:pPr>
              <w:jc w:val="both"/>
              <w:rPr>
                <w:rFonts w:cstheme="minorHAnsi"/>
                <w:sz w:val="20"/>
                <w:szCs w:val="20"/>
              </w:rPr>
            </w:pPr>
          </w:p>
        </w:tc>
        <w:tc>
          <w:tcPr>
            <w:tcW w:w="904" w:type="dxa"/>
          </w:tcPr>
          <w:p w14:paraId="6129BBDC" w14:textId="77777777" w:rsidR="00581E36" w:rsidRPr="00155765" w:rsidRDefault="00581E36" w:rsidP="007510EE">
            <w:pPr>
              <w:jc w:val="both"/>
              <w:rPr>
                <w:rFonts w:cstheme="minorHAnsi"/>
                <w:sz w:val="20"/>
                <w:szCs w:val="20"/>
              </w:rPr>
            </w:pPr>
          </w:p>
        </w:tc>
        <w:tc>
          <w:tcPr>
            <w:tcW w:w="889" w:type="dxa"/>
            <w:shd w:val="clear" w:color="auto" w:fill="44546A" w:themeFill="text2"/>
          </w:tcPr>
          <w:p w14:paraId="1918E2EE" w14:textId="77777777" w:rsidR="00581E36" w:rsidRPr="00155765" w:rsidRDefault="00581E36" w:rsidP="007510EE">
            <w:pPr>
              <w:jc w:val="both"/>
              <w:rPr>
                <w:rFonts w:cstheme="minorHAnsi"/>
                <w:sz w:val="20"/>
                <w:szCs w:val="20"/>
              </w:rPr>
            </w:pPr>
          </w:p>
        </w:tc>
        <w:tc>
          <w:tcPr>
            <w:tcW w:w="685" w:type="dxa"/>
            <w:gridSpan w:val="2"/>
          </w:tcPr>
          <w:p w14:paraId="6AC68F89" w14:textId="77777777" w:rsidR="00581E36" w:rsidRPr="00155765" w:rsidRDefault="00581E36" w:rsidP="007510EE">
            <w:pPr>
              <w:jc w:val="both"/>
              <w:rPr>
                <w:rFonts w:cstheme="minorHAnsi"/>
                <w:sz w:val="20"/>
                <w:szCs w:val="20"/>
              </w:rPr>
            </w:pPr>
          </w:p>
        </w:tc>
        <w:tc>
          <w:tcPr>
            <w:tcW w:w="807" w:type="dxa"/>
            <w:gridSpan w:val="2"/>
          </w:tcPr>
          <w:p w14:paraId="5E7D7B1F" w14:textId="77777777" w:rsidR="00581E36" w:rsidRPr="00155765" w:rsidRDefault="00581E36" w:rsidP="007510EE">
            <w:pPr>
              <w:jc w:val="both"/>
              <w:rPr>
                <w:rFonts w:cstheme="minorHAnsi"/>
                <w:sz w:val="20"/>
                <w:szCs w:val="20"/>
              </w:rPr>
            </w:pPr>
          </w:p>
        </w:tc>
        <w:tc>
          <w:tcPr>
            <w:tcW w:w="1107" w:type="dxa"/>
            <w:gridSpan w:val="2"/>
          </w:tcPr>
          <w:p w14:paraId="0EE933F3" w14:textId="77777777" w:rsidR="00581E36" w:rsidRPr="00155765" w:rsidRDefault="00581E36" w:rsidP="007510EE">
            <w:pPr>
              <w:jc w:val="both"/>
              <w:rPr>
                <w:rFonts w:cstheme="minorHAnsi"/>
                <w:sz w:val="20"/>
                <w:szCs w:val="20"/>
              </w:rPr>
            </w:pPr>
          </w:p>
        </w:tc>
      </w:tr>
      <w:tr w:rsidR="00581E36" w:rsidRPr="00155765" w14:paraId="2C6CD7F3" w14:textId="77777777" w:rsidTr="007510EE">
        <w:tc>
          <w:tcPr>
            <w:tcW w:w="540" w:type="dxa"/>
            <w:vMerge w:val="restart"/>
          </w:tcPr>
          <w:p w14:paraId="32CD34C3" w14:textId="77777777" w:rsidR="00581E36" w:rsidRPr="00155765" w:rsidRDefault="00581E36" w:rsidP="007510EE">
            <w:pPr>
              <w:jc w:val="both"/>
              <w:rPr>
                <w:rFonts w:cstheme="minorHAnsi"/>
                <w:sz w:val="20"/>
                <w:szCs w:val="20"/>
              </w:rPr>
            </w:pPr>
            <w:r w:rsidRPr="00155765">
              <w:rPr>
                <w:rFonts w:cstheme="minorHAnsi"/>
                <w:sz w:val="20"/>
                <w:szCs w:val="20"/>
              </w:rPr>
              <w:t>3.</w:t>
            </w:r>
          </w:p>
        </w:tc>
        <w:tc>
          <w:tcPr>
            <w:tcW w:w="1260" w:type="dxa"/>
            <w:vMerge w:val="restart"/>
          </w:tcPr>
          <w:p w14:paraId="056DE1ED" w14:textId="77777777" w:rsidR="00581E36" w:rsidRPr="00155765" w:rsidRDefault="00581E36" w:rsidP="007510EE">
            <w:pPr>
              <w:jc w:val="both"/>
              <w:rPr>
                <w:rFonts w:cstheme="minorHAnsi"/>
                <w:sz w:val="20"/>
                <w:szCs w:val="20"/>
              </w:rPr>
            </w:pPr>
            <w:r w:rsidRPr="00155765">
              <w:rPr>
                <w:rFonts w:cstheme="minorHAnsi"/>
                <w:sz w:val="20"/>
                <w:szCs w:val="20"/>
              </w:rPr>
              <w:t>Phase three</w:t>
            </w:r>
          </w:p>
        </w:tc>
        <w:tc>
          <w:tcPr>
            <w:tcW w:w="3222" w:type="dxa"/>
          </w:tcPr>
          <w:p w14:paraId="638106B4" w14:textId="77777777" w:rsidR="00581E36" w:rsidRPr="00155765" w:rsidRDefault="00581E36" w:rsidP="007510EE">
            <w:pPr>
              <w:jc w:val="both"/>
              <w:rPr>
                <w:rFonts w:cstheme="minorHAnsi"/>
                <w:sz w:val="20"/>
                <w:szCs w:val="20"/>
              </w:rPr>
            </w:pPr>
            <w:r w:rsidRPr="00155765">
              <w:rPr>
                <w:rFonts w:cstheme="minorHAnsi"/>
                <w:sz w:val="20"/>
                <w:szCs w:val="20"/>
              </w:rPr>
              <w:t xml:space="preserve">Validation workshop </w:t>
            </w:r>
          </w:p>
        </w:tc>
        <w:tc>
          <w:tcPr>
            <w:tcW w:w="1116" w:type="dxa"/>
            <w:gridSpan w:val="2"/>
          </w:tcPr>
          <w:p w14:paraId="67EB1DC6" w14:textId="77777777" w:rsidR="00581E36" w:rsidRPr="00155765" w:rsidRDefault="00581E36" w:rsidP="007510EE">
            <w:pPr>
              <w:jc w:val="both"/>
              <w:rPr>
                <w:rFonts w:cstheme="minorHAnsi"/>
                <w:sz w:val="20"/>
                <w:szCs w:val="20"/>
              </w:rPr>
            </w:pPr>
          </w:p>
        </w:tc>
        <w:tc>
          <w:tcPr>
            <w:tcW w:w="904" w:type="dxa"/>
          </w:tcPr>
          <w:p w14:paraId="41E234D5" w14:textId="77777777" w:rsidR="00581E36" w:rsidRPr="00155765" w:rsidRDefault="00581E36" w:rsidP="007510EE">
            <w:pPr>
              <w:jc w:val="both"/>
              <w:rPr>
                <w:rFonts w:cstheme="minorHAnsi"/>
                <w:sz w:val="20"/>
                <w:szCs w:val="20"/>
              </w:rPr>
            </w:pPr>
          </w:p>
        </w:tc>
        <w:tc>
          <w:tcPr>
            <w:tcW w:w="889" w:type="dxa"/>
          </w:tcPr>
          <w:p w14:paraId="1E11AB8B" w14:textId="77777777" w:rsidR="00581E36" w:rsidRPr="00155765" w:rsidRDefault="00581E36" w:rsidP="007510EE">
            <w:pPr>
              <w:jc w:val="both"/>
              <w:rPr>
                <w:rFonts w:cstheme="minorHAnsi"/>
                <w:sz w:val="20"/>
                <w:szCs w:val="20"/>
              </w:rPr>
            </w:pPr>
          </w:p>
        </w:tc>
        <w:tc>
          <w:tcPr>
            <w:tcW w:w="367" w:type="dxa"/>
            <w:shd w:val="clear" w:color="auto" w:fill="44546A" w:themeFill="text2"/>
          </w:tcPr>
          <w:p w14:paraId="26EEB702" w14:textId="77777777" w:rsidR="00581E36" w:rsidRPr="00155765" w:rsidRDefault="00581E36" w:rsidP="007510EE">
            <w:pPr>
              <w:jc w:val="both"/>
              <w:rPr>
                <w:rFonts w:cstheme="minorHAnsi"/>
                <w:sz w:val="20"/>
                <w:szCs w:val="20"/>
              </w:rPr>
            </w:pPr>
          </w:p>
        </w:tc>
        <w:tc>
          <w:tcPr>
            <w:tcW w:w="318" w:type="dxa"/>
          </w:tcPr>
          <w:p w14:paraId="2EEF9474" w14:textId="77777777" w:rsidR="00581E36" w:rsidRPr="00155765" w:rsidRDefault="00581E36" w:rsidP="007510EE">
            <w:pPr>
              <w:jc w:val="both"/>
              <w:rPr>
                <w:rFonts w:cstheme="minorHAnsi"/>
                <w:sz w:val="20"/>
                <w:szCs w:val="20"/>
              </w:rPr>
            </w:pPr>
          </w:p>
        </w:tc>
        <w:tc>
          <w:tcPr>
            <w:tcW w:w="807" w:type="dxa"/>
            <w:gridSpan w:val="2"/>
          </w:tcPr>
          <w:p w14:paraId="381EFFFB" w14:textId="77777777" w:rsidR="00581E36" w:rsidRPr="00155765" w:rsidRDefault="00581E36" w:rsidP="007510EE">
            <w:pPr>
              <w:jc w:val="both"/>
              <w:rPr>
                <w:rFonts w:cstheme="minorHAnsi"/>
                <w:sz w:val="20"/>
                <w:szCs w:val="20"/>
              </w:rPr>
            </w:pPr>
          </w:p>
        </w:tc>
        <w:tc>
          <w:tcPr>
            <w:tcW w:w="1107" w:type="dxa"/>
            <w:gridSpan w:val="2"/>
          </w:tcPr>
          <w:p w14:paraId="184F11DC" w14:textId="77777777" w:rsidR="00581E36" w:rsidRPr="00155765" w:rsidRDefault="00581E36" w:rsidP="007510EE">
            <w:pPr>
              <w:jc w:val="both"/>
              <w:rPr>
                <w:rFonts w:cstheme="minorHAnsi"/>
                <w:sz w:val="20"/>
                <w:szCs w:val="20"/>
              </w:rPr>
            </w:pPr>
          </w:p>
        </w:tc>
      </w:tr>
      <w:tr w:rsidR="00581E36" w:rsidRPr="00155765" w14:paraId="35993E09" w14:textId="77777777" w:rsidTr="007510EE">
        <w:tc>
          <w:tcPr>
            <w:tcW w:w="540" w:type="dxa"/>
            <w:vMerge/>
          </w:tcPr>
          <w:p w14:paraId="66A55380" w14:textId="77777777" w:rsidR="00581E36" w:rsidRPr="00155765" w:rsidRDefault="00581E36" w:rsidP="007510EE">
            <w:pPr>
              <w:jc w:val="both"/>
              <w:rPr>
                <w:rFonts w:cstheme="minorHAnsi"/>
                <w:sz w:val="20"/>
                <w:szCs w:val="20"/>
              </w:rPr>
            </w:pPr>
          </w:p>
        </w:tc>
        <w:tc>
          <w:tcPr>
            <w:tcW w:w="1260" w:type="dxa"/>
            <w:vMerge/>
          </w:tcPr>
          <w:p w14:paraId="6F81479D" w14:textId="77777777" w:rsidR="00581E36" w:rsidRPr="00155765" w:rsidRDefault="00581E36" w:rsidP="007510EE">
            <w:pPr>
              <w:jc w:val="both"/>
              <w:rPr>
                <w:rFonts w:cstheme="minorHAnsi"/>
                <w:sz w:val="20"/>
                <w:szCs w:val="20"/>
              </w:rPr>
            </w:pPr>
          </w:p>
        </w:tc>
        <w:tc>
          <w:tcPr>
            <w:tcW w:w="3222" w:type="dxa"/>
          </w:tcPr>
          <w:p w14:paraId="4DA54460" w14:textId="77777777" w:rsidR="00581E36" w:rsidRPr="00155765" w:rsidRDefault="00581E36" w:rsidP="007510EE">
            <w:pPr>
              <w:jc w:val="both"/>
              <w:rPr>
                <w:rFonts w:cstheme="minorHAnsi"/>
                <w:sz w:val="20"/>
                <w:szCs w:val="20"/>
              </w:rPr>
            </w:pPr>
            <w:r w:rsidRPr="00155765">
              <w:rPr>
                <w:rFonts w:cstheme="minorHAnsi"/>
                <w:sz w:val="20"/>
                <w:szCs w:val="20"/>
              </w:rPr>
              <w:t xml:space="preserve">Producing final study report </w:t>
            </w:r>
          </w:p>
        </w:tc>
        <w:tc>
          <w:tcPr>
            <w:tcW w:w="1116" w:type="dxa"/>
            <w:gridSpan w:val="2"/>
          </w:tcPr>
          <w:p w14:paraId="583CF7E8" w14:textId="77777777" w:rsidR="00581E36" w:rsidRPr="00155765" w:rsidRDefault="00581E36" w:rsidP="007510EE">
            <w:pPr>
              <w:jc w:val="both"/>
              <w:rPr>
                <w:rFonts w:cstheme="minorHAnsi"/>
                <w:sz w:val="20"/>
                <w:szCs w:val="20"/>
              </w:rPr>
            </w:pPr>
          </w:p>
        </w:tc>
        <w:tc>
          <w:tcPr>
            <w:tcW w:w="904" w:type="dxa"/>
          </w:tcPr>
          <w:p w14:paraId="35FF61BD" w14:textId="77777777" w:rsidR="00581E36" w:rsidRPr="00155765" w:rsidRDefault="00581E36" w:rsidP="007510EE">
            <w:pPr>
              <w:jc w:val="both"/>
              <w:rPr>
                <w:rFonts w:cstheme="minorHAnsi"/>
                <w:sz w:val="20"/>
                <w:szCs w:val="20"/>
              </w:rPr>
            </w:pPr>
          </w:p>
        </w:tc>
        <w:tc>
          <w:tcPr>
            <w:tcW w:w="889" w:type="dxa"/>
          </w:tcPr>
          <w:p w14:paraId="21555D10" w14:textId="77777777" w:rsidR="00581E36" w:rsidRPr="00155765" w:rsidRDefault="00581E36" w:rsidP="007510EE">
            <w:pPr>
              <w:jc w:val="both"/>
              <w:rPr>
                <w:rFonts w:cstheme="minorHAnsi"/>
                <w:sz w:val="20"/>
                <w:szCs w:val="20"/>
              </w:rPr>
            </w:pPr>
          </w:p>
        </w:tc>
        <w:tc>
          <w:tcPr>
            <w:tcW w:w="367" w:type="dxa"/>
          </w:tcPr>
          <w:p w14:paraId="62DFFAA3" w14:textId="77777777" w:rsidR="00581E36" w:rsidRPr="00155765" w:rsidRDefault="00581E36" w:rsidP="007510EE">
            <w:pPr>
              <w:jc w:val="both"/>
              <w:rPr>
                <w:rFonts w:cstheme="minorHAnsi"/>
                <w:sz w:val="20"/>
                <w:szCs w:val="20"/>
              </w:rPr>
            </w:pPr>
          </w:p>
        </w:tc>
        <w:tc>
          <w:tcPr>
            <w:tcW w:w="318" w:type="dxa"/>
            <w:shd w:val="clear" w:color="auto" w:fill="44546A" w:themeFill="text2"/>
          </w:tcPr>
          <w:p w14:paraId="459F3886" w14:textId="77777777" w:rsidR="00581E36" w:rsidRPr="00155765" w:rsidRDefault="00581E36" w:rsidP="007510EE">
            <w:pPr>
              <w:jc w:val="both"/>
              <w:rPr>
                <w:rFonts w:cstheme="minorHAnsi"/>
                <w:sz w:val="20"/>
                <w:szCs w:val="20"/>
              </w:rPr>
            </w:pPr>
          </w:p>
        </w:tc>
        <w:tc>
          <w:tcPr>
            <w:tcW w:w="807" w:type="dxa"/>
            <w:gridSpan w:val="2"/>
          </w:tcPr>
          <w:p w14:paraId="08484972" w14:textId="77777777" w:rsidR="00581E36" w:rsidRPr="00155765" w:rsidRDefault="00581E36" w:rsidP="007510EE">
            <w:pPr>
              <w:jc w:val="both"/>
              <w:rPr>
                <w:rFonts w:cstheme="minorHAnsi"/>
                <w:sz w:val="20"/>
                <w:szCs w:val="20"/>
              </w:rPr>
            </w:pPr>
          </w:p>
        </w:tc>
        <w:tc>
          <w:tcPr>
            <w:tcW w:w="1107" w:type="dxa"/>
            <w:gridSpan w:val="2"/>
          </w:tcPr>
          <w:p w14:paraId="583648F2" w14:textId="77777777" w:rsidR="00581E36" w:rsidRPr="00155765" w:rsidRDefault="00581E36" w:rsidP="007510EE">
            <w:pPr>
              <w:jc w:val="both"/>
              <w:rPr>
                <w:rFonts w:cstheme="minorHAnsi"/>
                <w:sz w:val="20"/>
                <w:szCs w:val="20"/>
              </w:rPr>
            </w:pPr>
          </w:p>
        </w:tc>
      </w:tr>
      <w:tr w:rsidR="00581E36" w:rsidRPr="00155765" w14:paraId="16CC03C6" w14:textId="77777777" w:rsidTr="007510EE">
        <w:tc>
          <w:tcPr>
            <w:tcW w:w="540" w:type="dxa"/>
          </w:tcPr>
          <w:p w14:paraId="52EDBC1B" w14:textId="77777777" w:rsidR="00581E36" w:rsidRPr="00155765" w:rsidRDefault="00581E36" w:rsidP="007510EE">
            <w:pPr>
              <w:jc w:val="both"/>
              <w:rPr>
                <w:rFonts w:cstheme="minorHAnsi"/>
                <w:sz w:val="20"/>
                <w:szCs w:val="20"/>
              </w:rPr>
            </w:pPr>
            <w:r w:rsidRPr="00155765">
              <w:rPr>
                <w:rFonts w:cstheme="minorHAnsi"/>
                <w:sz w:val="20"/>
                <w:szCs w:val="20"/>
              </w:rPr>
              <w:t>4.</w:t>
            </w:r>
          </w:p>
        </w:tc>
        <w:tc>
          <w:tcPr>
            <w:tcW w:w="1260" w:type="dxa"/>
          </w:tcPr>
          <w:p w14:paraId="055633AD" w14:textId="77777777" w:rsidR="00581E36" w:rsidRPr="00155765" w:rsidRDefault="00581E36" w:rsidP="007510EE">
            <w:pPr>
              <w:jc w:val="both"/>
              <w:rPr>
                <w:rFonts w:cstheme="minorHAnsi"/>
                <w:sz w:val="20"/>
                <w:szCs w:val="20"/>
              </w:rPr>
            </w:pPr>
            <w:r w:rsidRPr="00155765">
              <w:rPr>
                <w:rFonts w:cstheme="minorHAnsi"/>
                <w:sz w:val="20"/>
                <w:szCs w:val="20"/>
              </w:rPr>
              <w:t xml:space="preserve">Phase four </w:t>
            </w:r>
          </w:p>
        </w:tc>
        <w:tc>
          <w:tcPr>
            <w:tcW w:w="3222" w:type="dxa"/>
          </w:tcPr>
          <w:p w14:paraId="57091B7C" w14:textId="77777777" w:rsidR="00581E36" w:rsidRPr="00155765" w:rsidRDefault="00581E36" w:rsidP="007510EE">
            <w:pPr>
              <w:jc w:val="both"/>
              <w:rPr>
                <w:rFonts w:cstheme="minorHAnsi"/>
                <w:sz w:val="20"/>
                <w:szCs w:val="20"/>
              </w:rPr>
            </w:pPr>
            <w:r w:rsidRPr="00155765">
              <w:rPr>
                <w:rFonts w:cstheme="minorHAnsi"/>
                <w:sz w:val="20"/>
                <w:szCs w:val="20"/>
              </w:rPr>
              <w:t xml:space="preserve">Producing draft strategy document </w:t>
            </w:r>
          </w:p>
        </w:tc>
        <w:tc>
          <w:tcPr>
            <w:tcW w:w="1116" w:type="dxa"/>
            <w:gridSpan w:val="2"/>
          </w:tcPr>
          <w:p w14:paraId="13704143" w14:textId="77777777" w:rsidR="00581E36" w:rsidRPr="00155765" w:rsidRDefault="00581E36" w:rsidP="007510EE">
            <w:pPr>
              <w:jc w:val="both"/>
              <w:rPr>
                <w:rFonts w:cstheme="minorHAnsi"/>
                <w:sz w:val="20"/>
                <w:szCs w:val="20"/>
              </w:rPr>
            </w:pPr>
          </w:p>
        </w:tc>
        <w:tc>
          <w:tcPr>
            <w:tcW w:w="904" w:type="dxa"/>
          </w:tcPr>
          <w:p w14:paraId="54845951" w14:textId="77777777" w:rsidR="00581E36" w:rsidRPr="00155765" w:rsidRDefault="00581E36" w:rsidP="007510EE">
            <w:pPr>
              <w:jc w:val="both"/>
              <w:rPr>
                <w:rFonts w:cstheme="minorHAnsi"/>
                <w:sz w:val="20"/>
                <w:szCs w:val="20"/>
              </w:rPr>
            </w:pPr>
          </w:p>
        </w:tc>
        <w:tc>
          <w:tcPr>
            <w:tcW w:w="889" w:type="dxa"/>
          </w:tcPr>
          <w:p w14:paraId="7463582E" w14:textId="77777777" w:rsidR="00581E36" w:rsidRPr="00155765" w:rsidRDefault="00581E36" w:rsidP="007510EE">
            <w:pPr>
              <w:jc w:val="both"/>
              <w:rPr>
                <w:rFonts w:cstheme="minorHAnsi"/>
                <w:sz w:val="20"/>
                <w:szCs w:val="20"/>
              </w:rPr>
            </w:pPr>
          </w:p>
        </w:tc>
        <w:tc>
          <w:tcPr>
            <w:tcW w:w="685" w:type="dxa"/>
            <w:gridSpan w:val="2"/>
            <w:shd w:val="clear" w:color="auto" w:fill="44546A" w:themeFill="text2"/>
          </w:tcPr>
          <w:p w14:paraId="223AE229" w14:textId="77777777" w:rsidR="00581E36" w:rsidRPr="00155765" w:rsidRDefault="00581E36" w:rsidP="007510EE">
            <w:pPr>
              <w:jc w:val="both"/>
              <w:rPr>
                <w:rFonts w:cstheme="minorHAnsi"/>
                <w:sz w:val="20"/>
                <w:szCs w:val="20"/>
              </w:rPr>
            </w:pPr>
          </w:p>
        </w:tc>
        <w:tc>
          <w:tcPr>
            <w:tcW w:w="375" w:type="dxa"/>
            <w:shd w:val="clear" w:color="auto" w:fill="44546A" w:themeFill="text2"/>
          </w:tcPr>
          <w:p w14:paraId="480305B4" w14:textId="77777777" w:rsidR="00581E36" w:rsidRPr="00155765" w:rsidRDefault="00581E36" w:rsidP="007510EE">
            <w:pPr>
              <w:jc w:val="both"/>
              <w:rPr>
                <w:rFonts w:cstheme="minorHAnsi"/>
                <w:sz w:val="20"/>
                <w:szCs w:val="20"/>
              </w:rPr>
            </w:pPr>
          </w:p>
        </w:tc>
        <w:tc>
          <w:tcPr>
            <w:tcW w:w="432" w:type="dxa"/>
          </w:tcPr>
          <w:p w14:paraId="36FE96D2" w14:textId="77777777" w:rsidR="00581E36" w:rsidRPr="00155765" w:rsidRDefault="00581E36" w:rsidP="007510EE">
            <w:pPr>
              <w:jc w:val="both"/>
              <w:rPr>
                <w:rFonts w:cstheme="minorHAnsi"/>
                <w:sz w:val="20"/>
                <w:szCs w:val="20"/>
              </w:rPr>
            </w:pPr>
          </w:p>
        </w:tc>
        <w:tc>
          <w:tcPr>
            <w:tcW w:w="1107" w:type="dxa"/>
            <w:gridSpan w:val="2"/>
          </w:tcPr>
          <w:p w14:paraId="5FECB441" w14:textId="77777777" w:rsidR="00581E36" w:rsidRPr="00155765" w:rsidRDefault="00581E36" w:rsidP="007510EE">
            <w:pPr>
              <w:jc w:val="both"/>
              <w:rPr>
                <w:rFonts w:cstheme="minorHAnsi"/>
                <w:sz w:val="20"/>
                <w:szCs w:val="20"/>
              </w:rPr>
            </w:pPr>
          </w:p>
        </w:tc>
      </w:tr>
      <w:tr w:rsidR="00581E36" w:rsidRPr="00155765" w14:paraId="01A28956" w14:textId="77777777" w:rsidTr="007510EE">
        <w:tc>
          <w:tcPr>
            <w:tcW w:w="540" w:type="dxa"/>
            <w:vMerge w:val="restart"/>
          </w:tcPr>
          <w:p w14:paraId="2BB97475" w14:textId="77777777" w:rsidR="00581E36" w:rsidRPr="00155765" w:rsidRDefault="00581E36" w:rsidP="007510EE">
            <w:pPr>
              <w:jc w:val="both"/>
              <w:rPr>
                <w:rFonts w:cstheme="minorHAnsi"/>
                <w:sz w:val="20"/>
                <w:szCs w:val="20"/>
              </w:rPr>
            </w:pPr>
            <w:r w:rsidRPr="00155765">
              <w:rPr>
                <w:rFonts w:cstheme="minorHAnsi"/>
                <w:sz w:val="20"/>
                <w:szCs w:val="20"/>
              </w:rPr>
              <w:t>5.</w:t>
            </w:r>
          </w:p>
        </w:tc>
        <w:tc>
          <w:tcPr>
            <w:tcW w:w="1260" w:type="dxa"/>
            <w:vMerge w:val="restart"/>
          </w:tcPr>
          <w:p w14:paraId="04B588D2" w14:textId="77777777" w:rsidR="00581E36" w:rsidRPr="00155765" w:rsidRDefault="00581E36" w:rsidP="007510EE">
            <w:pPr>
              <w:jc w:val="both"/>
              <w:rPr>
                <w:rFonts w:cstheme="minorHAnsi"/>
                <w:sz w:val="20"/>
                <w:szCs w:val="20"/>
              </w:rPr>
            </w:pPr>
            <w:r w:rsidRPr="00155765">
              <w:rPr>
                <w:rFonts w:cstheme="minorHAnsi"/>
                <w:sz w:val="20"/>
                <w:szCs w:val="20"/>
              </w:rPr>
              <w:t>Phase five</w:t>
            </w:r>
          </w:p>
        </w:tc>
        <w:tc>
          <w:tcPr>
            <w:tcW w:w="3222" w:type="dxa"/>
          </w:tcPr>
          <w:p w14:paraId="434E8B5F" w14:textId="77777777" w:rsidR="00581E36" w:rsidRPr="00155765" w:rsidRDefault="00581E36" w:rsidP="007510EE">
            <w:pPr>
              <w:jc w:val="both"/>
              <w:rPr>
                <w:rFonts w:cstheme="minorHAnsi"/>
                <w:sz w:val="20"/>
                <w:szCs w:val="20"/>
              </w:rPr>
            </w:pPr>
            <w:r w:rsidRPr="00155765">
              <w:rPr>
                <w:rFonts w:cstheme="minorHAnsi"/>
                <w:sz w:val="20"/>
                <w:szCs w:val="20"/>
              </w:rPr>
              <w:t>Validation workshops</w:t>
            </w:r>
          </w:p>
        </w:tc>
        <w:tc>
          <w:tcPr>
            <w:tcW w:w="1116" w:type="dxa"/>
            <w:gridSpan w:val="2"/>
          </w:tcPr>
          <w:p w14:paraId="3745A65C" w14:textId="77777777" w:rsidR="00581E36" w:rsidRPr="00155765" w:rsidRDefault="00581E36" w:rsidP="007510EE">
            <w:pPr>
              <w:jc w:val="both"/>
              <w:rPr>
                <w:rFonts w:cstheme="minorHAnsi"/>
                <w:sz w:val="20"/>
                <w:szCs w:val="20"/>
              </w:rPr>
            </w:pPr>
          </w:p>
        </w:tc>
        <w:tc>
          <w:tcPr>
            <w:tcW w:w="904" w:type="dxa"/>
          </w:tcPr>
          <w:p w14:paraId="060BF204" w14:textId="77777777" w:rsidR="00581E36" w:rsidRPr="00155765" w:rsidRDefault="00581E36" w:rsidP="007510EE">
            <w:pPr>
              <w:jc w:val="both"/>
              <w:rPr>
                <w:rFonts w:cstheme="minorHAnsi"/>
                <w:sz w:val="20"/>
                <w:szCs w:val="20"/>
              </w:rPr>
            </w:pPr>
          </w:p>
        </w:tc>
        <w:tc>
          <w:tcPr>
            <w:tcW w:w="889" w:type="dxa"/>
          </w:tcPr>
          <w:p w14:paraId="135027B9" w14:textId="77777777" w:rsidR="00581E36" w:rsidRPr="00155765" w:rsidRDefault="00581E36" w:rsidP="007510EE">
            <w:pPr>
              <w:jc w:val="both"/>
              <w:rPr>
                <w:rFonts w:cstheme="minorHAnsi"/>
                <w:sz w:val="20"/>
                <w:szCs w:val="20"/>
              </w:rPr>
            </w:pPr>
          </w:p>
        </w:tc>
        <w:tc>
          <w:tcPr>
            <w:tcW w:w="685" w:type="dxa"/>
            <w:gridSpan w:val="2"/>
          </w:tcPr>
          <w:p w14:paraId="05109464" w14:textId="77777777" w:rsidR="00581E36" w:rsidRPr="00155765" w:rsidRDefault="00581E36" w:rsidP="007510EE">
            <w:pPr>
              <w:jc w:val="both"/>
              <w:rPr>
                <w:rFonts w:cstheme="minorHAnsi"/>
                <w:sz w:val="20"/>
                <w:szCs w:val="20"/>
              </w:rPr>
            </w:pPr>
          </w:p>
        </w:tc>
        <w:tc>
          <w:tcPr>
            <w:tcW w:w="375" w:type="dxa"/>
          </w:tcPr>
          <w:p w14:paraId="68196BEF" w14:textId="77777777" w:rsidR="00581E36" w:rsidRPr="00155765" w:rsidRDefault="00581E36" w:rsidP="007510EE">
            <w:pPr>
              <w:jc w:val="both"/>
              <w:rPr>
                <w:rFonts w:cstheme="minorHAnsi"/>
                <w:sz w:val="20"/>
                <w:szCs w:val="20"/>
              </w:rPr>
            </w:pPr>
          </w:p>
        </w:tc>
        <w:tc>
          <w:tcPr>
            <w:tcW w:w="432" w:type="dxa"/>
            <w:shd w:val="clear" w:color="auto" w:fill="44546A" w:themeFill="text2"/>
          </w:tcPr>
          <w:p w14:paraId="324EA517" w14:textId="77777777" w:rsidR="00581E36" w:rsidRPr="00155765" w:rsidRDefault="00581E36" w:rsidP="007510EE">
            <w:pPr>
              <w:jc w:val="both"/>
              <w:rPr>
                <w:rFonts w:cstheme="minorHAnsi"/>
                <w:sz w:val="20"/>
                <w:szCs w:val="20"/>
              </w:rPr>
            </w:pPr>
          </w:p>
        </w:tc>
        <w:tc>
          <w:tcPr>
            <w:tcW w:w="1107" w:type="dxa"/>
            <w:gridSpan w:val="2"/>
          </w:tcPr>
          <w:p w14:paraId="0E20211A" w14:textId="77777777" w:rsidR="00581E36" w:rsidRPr="00155765" w:rsidRDefault="00581E36" w:rsidP="007510EE">
            <w:pPr>
              <w:jc w:val="both"/>
              <w:rPr>
                <w:rFonts w:cstheme="minorHAnsi"/>
                <w:sz w:val="20"/>
                <w:szCs w:val="20"/>
              </w:rPr>
            </w:pPr>
          </w:p>
        </w:tc>
      </w:tr>
      <w:tr w:rsidR="00581E36" w:rsidRPr="00155765" w14:paraId="1533EAF8" w14:textId="77777777" w:rsidTr="007510EE">
        <w:tc>
          <w:tcPr>
            <w:tcW w:w="540" w:type="dxa"/>
            <w:vMerge/>
          </w:tcPr>
          <w:p w14:paraId="537B6622" w14:textId="77777777" w:rsidR="00581E36" w:rsidRPr="00155765" w:rsidRDefault="00581E36" w:rsidP="007510EE">
            <w:pPr>
              <w:jc w:val="both"/>
              <w:rPr>
                <w:rFonts w:cstheme="minorHAnsi"/>
                <w:sz w:val="20"/>
                <w:szCs w:val="20"/>
              </w:rPr>
            </w:pPr>
          </w:p>
        </w:tc>
        <w:tc>
          <w:tcPr>
            <w:tcW w:w="1260" w:type="dxa"/>
            <w:vMerge/>
          </w:tcPr>
          <w:p w14:paraId="400A018A" w14:textId="77777777" w:rsidR="00581E36" w:rsidRPr="00155765" w:rsidRDefault="00581E36" w:rsidP="007510EE">
            <w:pPr>
              <w:jc w:val="both"/>
              <w:rPr>
                <w:rFonts w:cstheme="minorHAnsi"/>
                <w:sz w:val="20"/>
                <w:szCs w:val="20"/>
              </w:rPr>
            </w:pPr>
          </w:p>
        </w:tc>
        <w:tc>
          <w:tcPr>
            <w:tcW w:w="3222" w:type="dxa"/>
          </w:tcPr>
          <w:p w14:paraId="5AE9F29C" w14:textId="77777777" w:rsidR="00581E36" w:rsidRPr="00155765" w:rsidRDefault="00581E36" w:rsidP="007510EE">
            <w:pPr>
              <w:jc w:val="both"/>
              <w:rPr>
                <w:rFonts w:cstheme="minorHAnsi"/>
                <w:sz w:val="20"/>
                <w:szCs w:val="20"/>
              </w:rPr>
            </w:pPr>
            <w:r w:rsidRPr="00155765">
              <w:rPr>
                <w:rFonts w:cstheme="minorHAnsi"/>
                <w:sz w:val="20"/>
                <w:szCs w:val="20"/>
              </w:rPr>
              <w:t xml:space="preserve">Producing final strategy document </w:t>
            </w:r>
          </w:p>
        </w:tc>
        <w:tc>
          <w:tcPr>
            <w:tcW w:w="1116" w:type="dxa"/>
            <w:gridSpan w:val="2"/>
          </w:tcPr>
          <w:p w14:paraId="5C0D1E97" w14:textId="77777777" w:rsidR="00581E36" w:rsidRPr="00155765" w:rsidRDefault="00581E36" w:rsidP="007510EE">
            <w:pPr>
              <w:jc w:val="both"/>
              <w:rPr>
                <w:rFonts w:cstheme="minorHAnsi"/>
                <w:sz w:val="20"/>
                <w:szCs w:val="20"/>
              </w:rPr>
            </w:pPr>
          </w:p>
        </w:tc>
        <w:tc>
          <w:tcPr>
            <w:tcW w:w="904" w:type="dxa"/>
          </w:tcPr>
          <w:p w14:paraId="7E5B717A" w14:textId="77777777" w:rsidR="00581E36" w:rsidRPr="00155765" w:rsidRDefault="00581E36" w:rsidP="007510EE">
            <w:pPr>
              <w:jc w:val="both"/>
              <w:rPr>
                <w:rFonts w:cstheme="minorHAnsi"/>
                <w:sz w:val="20"/>
                <w:szCs w:val="20"/>
              </w:rPr>
            </w:pPr>
          </w:p>
        </w:tc>
        <w:tc>
          <w:tcPr>
            <w:tcW w:w="889" w:type="dxa"/>
          </w:tcPr>
          <w:p w14:paraId="151D415F" w14:textId="77777777" w:rsidR="00581E36" w:rsidRPr="00155765" w:rsidRDefault="00581E36" w:rsidP="007510EE">
            <w:pPr>
              <w:jc w:val="both"/>
              <w:rPr>
                <w:rFonts w:cstheme="minorHAnsi"/>
                <w:sz w:val="20"/>
                <w:szCs w:val="20"/>
              </w:rPr>
            </w:pPr>
          </w:p>
        </w:tc>
        <w:tc>
          <w:tcPr>
            <w:tcW w:w="685" w:type="dxa"/>
            <w:gridSpan w:val="2"/>
          </w:tcPr>
          <w:p w14:paraId="1E618A4B" w14:textId="77777777" w:rsidR="00581E36" w:rsidRPr="00155765" w:rsidRDefault="00581E36" w:rsidP="007510EE">
            <w:pPr>
              <w:jc w:val="both"/>
              <w:rPr>
                <w:rFonts w:cstheme="minorHAnsi"/>
                <w:sz w:val="20"/>
                <w:szCs w:val="20"/>
              </w:rPr>
            </w:pPr>
          </w:p>
        </w:tc>
        <w:tc>
          <w:tcPr>
            <w:tcW w:w="807" w:type="dxa"/>
            <w:gridSpan w:val="2"/>
          </w:tcPr>
          <w:p w14:paraId="1F031C3D" w14:textId="77777777" w:rsidR="00581E36" w:rsidRPr="00155765" w:rsidRDefault="00581E36" w:rsidP="007510EE">
            <w:pPr>
              <w:jc w:val="both"/>
              <w:rPr>
                <w:rFonts w:cstheme="minorHAnsi"/>
                <w:sz w:val="20"/>
                <w:szCs w:val="20"/>
              </w:rPr>
            </w:pPr>
          </w:p>
        </w:tc>
        <w:tc>
          <w:tcPr>
            <w:tcW w:w="604" w:type="dxa"/>
            <w:shd w:val="clear" w:color="auto" w:fill="44546A" w:themeFill="text2"/>
          </w:tcPr>
          <w:p w14:paraId="555F2474" w14:textId="77777777" w:rsidR="00581E36" w:rsidRPr="00155765" w:rsidRDefault="00581E36" w:rsidP="007510EE">
            <w:pPr>
              <w:jc w:val="both"/>
              <w:rPr>
                <w:rFonts w:cstheme="minorHAnsi"/>
                <w:sz w:val="20"/>
                <w:szCs w:val="20"/>
              </w:rPr>
            </w:pPr>
          </w:p>
        </w:tc>
        <w:tc>
          <w:tcPr>
            <w:tcW w:w="503" w:type="dxa"/>
          </w:tcPr>
          <w:p w14:paraId="3E065D3E" w14:textId="77777777" w:rsidR="00581E36" w:rsidRPr="00155765" w:rsidRDefault="00581E36" w:rsidP="007510EE">
            <w:pPr>
              <w:jc w:val="both"/>
              <w:rPr>
                <w:rFonts w:cstheme="minorHAnsi"/>
                <w:sz w:val="20"/>
                <w:szCs w:val="20"/>
              </w:rPr>
            </w:pPr>
          </w:p>
        </w:tc>
      </w:tr>
      <w:tr w:rsidR="00581E36" w:rsidRPr="00155765" w14:paraId="28BC0EA4" w14:textId="77777777" w:rsidTr="007510EE">
        <w:tc>
          <w:tcPr>
            <w:tcW w:w="540" w:type="dxa"/>
          </w:tcPr>
          <w:p w14:paraId="03C9DE99" w14:textId="77777777" w:rsidR="00581E36" w:rsidRPr="00155765" w:rsidRDefault="00581E36" w:rsidP="007510EE">
            <w:pPr>
              <w:jc w:val="both"/>
              <w:rPr>
                <w:rFonts w:cstheme="minorHAnsi"/>
                <w:sz w:val="20"/>
                <w:szCs w:val="20"/>
              </w:rPr>
            </w:pPr>
            <w:r w:rsidRPr="00155765">
              <w:rPr>
                <w:rFonts w:cstheme="minorHAnsi"/>
                <w:sz w:val="20"/>
                <w:szCs w:val="20"/>
              </w:rPr>
              <w:t>6.</w:t>
            </w:r>
          </w:p>
        </w:tc>
        <w:tc>
          <w:tcPr>
            <w:tcW w:w="1260" w:type="dxa"/>
          </w:tcPr>
          <w:p w14:paraId="726D5764" w14:textId="77777777" w:rsidR="00581E36" w:rsidRPr="00155765" w:rsidRDefault="00581E36" w:rsidP="007510EE">
            <w:pPr>
              <w:jc w:val="both"/>
              <w:rPr>
                <w:rFonts w:cstheme="minorHAnsi"/>
                <w:sz w:val="20"/>
                <w:szCs w:val="20"/>
              </w:rPr>
            </w:pPr>
            <w:r w:rsidRPr="00155765">
              <w:rPr>
                <w:rFonts w:cstheme="minorHAnsi"/>
                <w:sz w:val="20"/>
                <w:szCs w:val="20"/>
              </w:rPr>
              <w:t xml:space="preserve">Phase six </w:t>
            </w:r>
          </w:p>
        </w:tc>
        <w:tc>
          <w:tcPr>
            <w:tcW w:w="3222" w:type="dxa"/>
          </w:tcPr>
          <w:p w14:paraId="67BE7FED" w14:textId="77777777" w:rsidR="00581E36" w:rsidRPr="00155765" w:rsidRDefault="00581E36" w:rsidP="007510EE">
            <w:pPr>
              <w:jc w:val="both"/>
              <w:rPr>
                <w:rFonts w:cstheme="minorHAnsi"/>
                <w:sz w:val="20"/>
                <w:szCs w:val="20"/>
              </w:rPr>
            </w:pPr>
            <w:r w:rsidRPr="00155765">
              <w:rPr>
                <w:rFonts w:cstheme="minorHAnsi"/>
                <w:sz w:val="20"/>
                <w:szCs w:val="20"/>
              </w:rPr>
              <w:t xml:space="preserve">Exit report and final briefing session </w:t>
            </w:r>
          </w:p>
        </w:tc>
        <w:tc>
          <w:tcPr>
            <w:tcW w:w="1116" w:type="dxa"/>
            <w:gridSpan w:val="2"/>
          </w:tcPr>
          <w:p w14:paraId="123E96D2" w14:textId="77777777" w:rsidR="00581E36" w:rsidRPr="00155765" w:rsidRDefault="00581E36" w:rsidP="007510EE">
            <w:pPr>
              <w:jc w:val="both"/>
              <w:rPr>
                <w:rFonts w:cstheme="minorHAnsi"/>
                <w:sz w:val="20"/>
                <w:szCs w:val="20"/>
              </w:rPr>
            </w:pPr>
          </w:p>
        </w:tc>
        <w:tc>
          <w:tcPr>
            <w:tcW w:w="904" w:type="dxa"/>
          </w:tcPr>
          <w:p w14:paraId="062CA31A" w14:textId="77777777" w:rsidR="00581E36" w:rsidRPr="00155765" w:rsidRDefault="00581E36" w:rsidP="007510EE">
            <w:pPr>
              <w:jc w:val="both"/>
              <w:rPr>
                <w:rFonts w:cstheme="minorHAnsi"/>
                <w:sz w:val="20"/>
                <w:szCs w:val="20"/>
              </w:rPr>
            </w:pPr>
          </w:p>
        </w:tc>
        <w:tc>
          <w:tcPr>
            <w:tcW w:w="889" w:type="dxa"/>
          </w:tcPr>
          <w:p w14:paraId="7979C162" w14:textId="77777777" w:rsidR="00581E36" w:rsidRPr="00155765" w:rsidRDefault="00581E36" w:rsidP="007510EE">
            <w:pPr>
              <w:jc w:val="both"/>
              <w:rPr>
                <w:rFonts w:cstheme="minorHAnsi"/>
                <w:sz w:val="20"/>
                <w:szCs w:val="20"/>
              </w:rPr>
            </w:pPr>
          </w:p>
        </w:tc>
        <w:tc>
          <w:tcPr>
            <w:tcW w:w="685" w:type="dxa"/>
            <w:gridSpan w:val="2"/>
          </w:tcPr>
          <w:p w14:paraId="4EFCBB7F" w14:textId="77777777" w:rsidR="00581E36" w:rsidRPr="00155765" w:rsidRDefault="00581E36" w:rsidP="007510EE">
            <w:pPr>
              <w:jc w:val="both"/>
              <w:rPr>
                <w:rFonts w:cstheme="minorHAnsi"/>
                <w:sz w:val="20"/>
                <w:szCs w:val="20"/>
              </w:rPr>
            </w:pPr>
          </w:p>
        </w:tc>
        <w:tc>
          <w:tcPr>
            <w:tcW w:w="807" w:type="dxa"/>
            <w:gridSpan w:val="2"/>
          </w:tcPr>
          <w:p w14:paraId="50B1CA62" w14:textId="77777777" w:rsidR="00581E36" w:rsidRPr="00155765" w:rsidRDefault="00581E36" w:rsidP="007510EE">
            <w:pPr>
              <w:jc w:val="both"/>
              <w:rPr>
                <w:rFonts w:cstheme="minorHAnsi"/>
                <w:sz w:val="20"/>
                <w:szCs w:val="20"/>
              </w:rPr>
            </w:pPr>
          </w:p>
        </w:tc>
        <w:tc>
          <w:tcPr>
            <w:tcW w:w="604" w:type="dxa"/>
          </w:tcPr>
          <w:p w14:paraId="4FADE3DF" w14:textId="77777777" w:rsidR="00581E36" w:rsidRPr="00155765" w:rsidRDefault="00581E36" w:rsidP="007510EE">
            <w:pPr>
              <w:jc w:val="both"/>
              <w:rPr>
                <w:rFonts w:cstheme="minorHAnsi"/>
                <w:sz w:val="20"/>
                <w:szCs w:val="20"/>
              </w:rPr>
            </w:pPr>
          </w:p>
        </w:tc>
        <w:tc>
          <w:tcPr>
            <w:tcW w:w="503" w:type="dxa"/>
            <w:shd w:val="clear" w:color="auto" w:fill="44546A" w:themeFill="text2"/>
          </w:tcPr>
          <w:p w14:paraId="5D0BCCC8" w14:textId="77777777" w:rsidR="00581E36" w:rsidRPr="00155765" w:rsidRDefault="00581E36" w:rsidP="007510EE">
            <w:pPr>
              <w:jc w:val="both"/>
              <w:rPr>
                <w:rFonts w:cstheme="minorHAnsi"/>
                <w:sz w:val="20"/>
                <w:szCs w:val="20"/>
              </w:rPr>
            </w:pPr>
          </w:p>
        </w:tc>
      </w:tr>
    </w:tbl>
    <w:p w14:paraId="518A7854" w14:textId="77777777" w:rsidR="00581E36" w:rsidRPr="00974DA1" w:rsidRDefault="00581E36" w:rsidP="00581E36">
      <w:pPr>
        <w:spacing w:line="360" w:lineRule="auto"/>
        <w:jc w:val="both"/>
        <w:rPr>
          <w:rFonts w:cstheme="minorHAnsi"/>
          <w:sz w:val="2"/>
          <w:szCs w:val="2"/>
        </w:rPr>
      </w:pPr>
    </w:p>
    <w:p w14:paraId="483704AF" w14:textId="77777777" w:rsidR="00581E36" w:rsidRPr="003D1467" w:rsidRDefault="00581E36" w:rsidP="00581E36">
      <w:pPr>
        <w:pStyle w:val="Heading1"/>
        <w:numPr>
          <w:ilvl w:val="0"/>
          <w:numId w:val="21"/>
        </w:numPr>
        <w:rPr>
          <w:b/>
          <w:bCs/>
        </w:rPr>
      </w:pPr>
      <w:bookmarkStart w:id="30" w:name="_Toc97709831"/>
      <w:r w:rsidRPr="00E31570">
        <w:rPr>
          <w:b/>
          <w:bCs/>
        </w:rPr>
        <w:t>Governance and management</w:t>
      </w:r>
      <w:bookmarkEnd w:id="30"/>
    </w:p>
    <w:p w14:paraId="01BB8312" w14:textId="77777777" w:rsidR="00581E36" w:rsidRPr="00E31570" w:rsidRDefault="00581E36" w:rsidP="00581E36">
      <w:pPr>
        <w:pStyle w:val="Heading2"/>
        <w:numPr>
          <w:ilvl w:val="1"/>
          <w:numId w:val="21"/>
        </w:numPr>
        <w:rPr>
          <w:b/>
          <w:bCs/>
        </w:rPr>
      </w:pPr>
      <w:bookmarkStart w:id="31" w:name="_Toc97709832"/>
      <w:r w:rsidRPr="00E31570">
        <w:rPr>
          <w:b/>
          <w:bCs/>
        </w:rPr>
        <w:t>National Team</w:t>
      </w:r>
      <w:bookmarkEnd w:id="31"/>
    </w:p>
    <w:p w14:paraId="11A006AF" w14:textId="77777777" w:rsidR="00581E36" w:rsidRPr="00155765" w:rsidRDefault="00581E36" w:rsidP="00581E36">
      <w:pPr>
        <w:spacing w:line="360" w:lineRule="auto"/>
        <w:jc w:val="both"/>
        <w:rPr>
          <w:rFonts w:eastAsia="Times New Roman" w:cstheme="minorHAnsi"/>
        </w:rPr>
      </w:pPr>
      <w:r w:rsidRPr="00155765">
        <w:rPr>
          <w:rFonts w:cstheme="minorHAnsi"/>
        </w:rPr>
        <w:t xml:space="preserve">The national team will be responsible for overseeing the activities. </w:t>
      </w:r>
      <w:r w:rsidRPr="00155765">
        <w:rPr>
          <w:rFonts w:eastAsia="Times New Roman" w:cstheme="minorHAnsi"/>
        </w:rPr>
        <w:t>The national team will be assembled from different institutions to ensure inclusivity, multistakeholder ownership</w:t>
      </w:r>
      <w:r>
        <w:rPr>
          <w:rFonts w:eastAsia="Times New Roman" w:cstheme="minorHAnsi"/>
        </w:rPr>
        <w:t>,</w:t>
      </w:r>
      <w:r w:rsidRPr="00155765">
        <w:rPr>
          <w:rFonts w:eastAsia="Times New Roman" w:cstheme="minorHAnsi"/>
        </w:rPr>
        <w:t xml:space="preserve"> and implementation. </w:t>
      </w:r>
      <w:r w:rsidRPr="00155765">
        <w:rPr>
          <w:rFonts w:cstheme="minorHAnsi"/>
        </w:rPr>
        <w:t>This national team will be composed of key stakeholders, including but not limited to,</w:t>
      </w:r>
    </w:p>
    <w:p w14:paraId="432D2372" w14:textId="77777777" w:rsidR="00581E36" w:rsidRPr="00155765" w:rsidRDefault="00581E36" w:rsidP="00581E36">
      <w:pPr>
        <w:pStyle w:val="ListParagraph"/>
        <w:numPr>
          <w:ilvl w:val="0"/>
          <w:numId w:val="15"/>
        </w:numPr>
        <w:spacing w:line="360" w:lineRule="auto"/>
        <w:jc w:val="both"/>
        <w:rPr>
          <w:rFonts w:cstheme="minorHAnsi"/>
        </w:rPr>
      </w:pPr>
      <w:r w:rsidRPr="00155765">
        <w:rPr>
          <w:rFonts w:cstheme="minorHAnsi"/>
        </w:rPr>
        <w:t xml:space="preserve">Ministry of Innovation and Technology, </w:t>
      </w:r>
    </w:p>
    <w:p w14:paraId="35B59BEA" w14:textId="77777777" w:rsidR="00581E36" w:rsidRPr="00155765" w:rsidRDefault="00581E36" w:rsidP="00581E36">
      <w:pPr>
        <w:pStyle w:val="ListParagraph"/>
        <w:numPr>
          <w:ilvl w:val="0"/>
          <w:numId w:val="15"/>
        </w:numPr>
        <w:spacing w:line="360" w:lineRule="auto"/>
        <w:jc w:val="both"/>
        <w:rPr>
          <w:rFonts w:cstheme="minorHAnsi"/>
        </w:rPr>
      </w:pPr>
      <w:r w:rsidRPr="00155765">
        <w:rPr>
          <w:rFonts w:cstheme="minorHAnsi"/>
        </w:rPr>
        <w:t xml:space="preserve">Ministry of Education, </w:t>
      </w:r>
    </w:p>
    <w:p w14:paraId="132B2F23" w14:textId="77777777" w:rsidR="00581E36" w:rsidRPr="00155765" w:rsidRDefault="00581E36" w:rsidP="00581E36">
      <w:pPr>
        <w:pStyle w:val="ListParagraph"/>
        <w:numPr>
          <w:ilvl w:val="0"/>
          <w:numId w:val="15"/>
        </w:numPr>
        <w:spacing w:line="360" w:lineRule="auto"/>
        <w:jc w:val="both"/>
        <w:rPr>
          <w:rFonts w:cstheme="minorHAnsi"/>
        </w:rPr>
      </w:pPr>
      <w:r w:rsidRPr="00155765">
        <w:rPr>
          <w:rFonts w:cstheme="minorHAnsi"/>
        </w:rPr>
        <w:t xml:space="preserve">Ministry of Labor and Skills Development, </w:t>
      </w:r>
    </w:p>
    <w:p w14:paraId="7ABBFDFF" w14:textId="77777777" w:rsidR="00581E36" w:rsidRPr="00155765" w:rsidRDefault="00581E36" w:rsidP="00581E36">
      <w:pPr>
        <w:pStyle w:val="ListParagraph"/>
        <w:numPr>
          <w:ilvl w:val="0"/>
          <w:numId w:val="15"/>
        </w:numPr>
        <w:spacing w:line="360" w:lineRule="auto"/>
        <w:jc w:val="both"/>
        <w:rPr>
          <w:rFonts w:cstheme="minorHAnsi"/>
        </w:rPr>
      </w:pPr>
      <w:r w:rsidRPr="00155765">
        <w:rPr>
          <w:rFonts w:cstheme="minorHAnsi"/>
        </w:rPr>
        <w:t xml:space="preserve">Ministry of Women and Social Affairs, </w:t>
      </w:r>
    </w:p>
    <w:p w14:paraId="190C06E4" w14:textId="77777777" w:rsidR="00581E36" w:rsidRPr="00155765" w:rsidRDefault="00581E36" w:rsidP="00581E36">
      <w:pPr>
        <w:pStyle w:val="ListParagraph"/>
        <w:numPr>
          <w:ilvl w:val="0"/>
          <w:numId w:val="15"/>
        </w:numPr>
        <w:spacing w:line="360" w:lineRule="auto"/>
        <w:jc w:val="both"/>
        <w:rPr>
          <w:rFonts w:cstheme="minorHAnsi"/>
        </w:rPr>
      </w:pPr>
      <w:r w:rsidRPr="00155765">
        <w:rPr>
          <w:rFonts w:cstheme="minorHAnsi"/>
        </w:rPr>
        <w:t xml:space="preserve">Ethiopian Communication Authority, </w:t>
      </w:r>
    </w:p>
    <w:p w14:paraId="7D7117FD" w14:textId="77777777" w:rsidR="00581E36" w:rsidRPr="00155765" w:rsidRDefault="00581E36" w:rsidP="00581E36">
      <w:pPr>
        <w:spacing w:line="360" w:lineRule="auto"/>
        <w:jc w:val="both"/>
        <w:rPr>
          <w:rFonts w:cstheme="minorHAnsi"/>
        </w:rPr>
      </w:pPr>
      <w:r w:rsidRPr="00155765">
        <w:rPr>
          <w:rFonts w:cstheme="minorHAnsi"/>
        </w:rPr>
        <w:t xml:space="preserve">The </w:t>
      </w:r>
      <w:r>
        <w:rPr>
          <w:rFonts w:cstheme="minorHAnsi"/>
        </w:rPr>
        <w:t>M</w:t>
      </w:r>
      <w:r w:rsidRPr="00155765">
        <w:rPr>
          <w:rFonts w:cstheme="minorHAnsi"/>
        </w:rPr>
        <w:t xml:space="preserve">inistry of </w:t>
      </w:r>
      <w:r>
        <w:rPr>
          <w:rFonts w:cstheme="minorHAnsi"/>
        </w:rPr>
        <w:t>I</w:t>
      </w:r>
      <w:r w:rsidRPr="00155765">
        <w:rPr>
          <w:rFonts w:cstheme="minorHAnsi"/>
        </w:rPr>
        <w:t xml:space="preserve">nnovation and </w:t>
      </w:r>
      <w:r>
        <w:rPr>
          <w:rFonts w:cstheme="minorHAnsi"/>
        </w:rPr>
        <w:t>T</w:t>
      </w:r>
      <w:r w:rsidRPr="00155765">
        <w:rPr>
          <w:rFonts w:cstheme="minorHAnsi"/>
        </w:rPr>
        <w:t xml:space="preserve">echnology will be the chair of the national team and the </w:t>
      </w:r>
      <w:r>
        <w:rPr>
          <w:rFonts w:cstheme="minorHAnsi"/>
        </w:rPr>
        <w:t>M</w:t>
      </w:r>
      <w:r w:rsidRPr="00155765">
        <w:rPr>
          <w:rFonts w:cstheme="minorHAnsi"/>
        </w:rPr>
        <w:t xml:space="preserve">inistry of </w:t>
      </w:r>
      <w:r>
        <w:rPr>
          <w:rFonts w:cstheme="minorHAnsi"/>
        </w:rPr>
        <w:t>E</w:t>
      </w:r>
      <w:r w:rsidRPr="00155765">
        <w:rPr>
          <w:rFonts w:cstheme="minorHAnsi"/>
        </w:rPr>
        <w:t xml:space="preserve">ducation will be a secretary. </w:t>
      </w:r>
    </w:p>
    <w:p w14:paraId="76B249D4" w14:textId="77777777" w:rsidR="00581E36" w:rsidRPr="00155765" w:rsidRDefault="00581E36" w:rsidP="00581E36">
      <w:pPr>
        <w:spacing w:line="360" w:lineRule="auto"/>
        <w:jc w:val="both"/>
        <w:rPr>
          <w:rFonts w:cstheme="minorHAnsi"/>
        </w:rPr>
      </w:pPr>
      <w:r w:rsidRPr="00155765">
        <w:rPr>
          <w:rFonts w:cstheme="minorHAnsi"/>
        </w:rPr>
        <w:t xml:space="preserve">The national team will be responsible for, </w:t>
      </w:r>
    </w:p>
    <w:p w14:paraId="30C75336" w14:textId="77777777" w:rsidR="00581E36" w:rsidRPr="00155765" w:rsidRDefault="00581E36" w:rsidP="00581E36">
      <w:pPr>
        <w:pStyle w:val="ListParagraph"/>
        <w:numPr>
          <w:ilvl w:val="0"/>
          <w:numId w:val="12"/>
        </w:numPr>
        <w:spacing w:line="360" w:lineRule="auto"/>
        <w:jc w:val="both"/>
        <w:rPr>
          <w:rFonts w:cstheme="minorHAnsi"/>
        </w:rPr>
      </w:pPr>
      <w:r w:rsidRPr="00155765">
        <w:rPr>
          <w:rFonts w:cstheme="minorHAnsi"/>
        </w:rPr>
        <w:lastRenderedPageBreak/>
        <w:t xml:space="preserve">Overseeing high activities, </w:t>
      </w:r>
    </w:p>
    <w:p w14:paraId="69D00892" w14:textId="77777777" w:rsidR="00581E36" w:rsidRPr="00155765" w:rsidRDefault="00581E36" w:rsidP="00581E36">
      <w:pPr>
        <w:pStyle w:val="ListParagraph"/>
        <w:numPr>
          <w:ilvl w:val="0"/>
          <w:numId w:val="12"/>
        </w:numPr>
        <w:spacing w:line="360" w:lineRule="auto"/>
        <w:jc w:val="both"/>
        <w:rPr>
          <w:rFonts w:cstheme="minorHAnsi"/>
        </w:rPr>
      </w:pPr>
      <w:r w:rsidRPr="00155765">
        <w:rPr>
          <w:rFonts w:cstheme="minorHAnsi"/>
        </w:rPr>
        <w:t xml:space="preserve">Stakeholder mobilization for data collection and validation workshops, </w:t>
      </w:r>
    </w:p>
    <w:p w14:paraId="6CE5AD97" w14:textId="77777777" w:rsidR="00581E36" w:rsidRPr="00155765" w:rsidRDefault="00581E36" w:rsidP="00581E36">
      <w:pPr>
        <w:pStyle w:val="ListParagraph"/>
        <w:numPr>
          <w:ilvl w:val="0"/>
          <w:numId w:val="12"/>
        </w:numPr>
        <w:spacing w:line="360" w:lineRule="auto"/>
        <w:jc w:val="both"/>
        <w:rPr>
          <w:rFonts w:cstheme="minorHAnsi"/>
        </w:rPr>
      </w:pPr>
      <w:r w:rsidRPr="00155765">
        <w:rPr>
          <w:rFonts w:cstheme="minorHAnsi"/>
        </w:rPr>
        <w:t xml:space="preserve">Providing feedback and inputs on final deliverables, </w:t>
      </w:r>
    </w:p>
    <w:p w14:paraId="424170EB" w14:textId="77777777" w:rsidR="00581E36" w:rsidRPr="00E31570" w:rsidRDefault="00581E36" w:rsidP="00581E36">
      <w:pPr>
        <w:pStyle w:val="Heading2"/>
        <w:numPr>
          <w:ilvl w:val="1"/>
          <w:numId w:val="21"/>
        </w:numPr>
        <w:rPr>
          <w:b/>
          <w:bCs/>
        </w:rPr>
      </w:pPr>
      <w:bookmarkStart w:id="32" w:name="_Toc97709833"/>
      <w:r>
        <w:rPr>
          <w:b/>
          <w:bCs/>
        </w:rPr>
        <w:t xml:space="preserve">Ad hoc </w:t>
      </w:r>
      <w:r w:rsidRPr="00E31570">
        <w:rPr>
          <w:b/>
          <w:bCs/>
        </w:rPr>
        <w:t xml:space="preserve">Joint </w:t>
      </w:r>
      <w:r>
        <w:rPr>
          <w:b/>
          <w:bCs/>
        </w:rPr>
        <w:t>T</w:t>
      </w:r>
      <w:r w:rsidRPr="00E31570">
        <w:rPr>
          <w:b/>
          <w:bCs/>
        </w:rPr>
        <w:t xml:space="preserve">echnical </w:t>
      </w:r>
      <w:r>
        <w:rPr>
          <w:b/>
          <w:bCs/>
        </w:rPr>
        <w:t>T</w:t>
      </w:r>
      <w:r w:rsidRPr="00E31570">
        <w:rPr>
          <w:b/>
          <w:bCs/>
        </w:rPr>
        <w:t>eam</w:t>
      </w:r>
      <w:bookmarkEnd w:id="32"/>
    </w:p>
    <w:p w14:paraId="6395B2F9" w14:textId="77777777" w:rsidR="00581E36" w:rsidRPr="00155765" w:rsidRDefault="00581E36" w:rsidP="00581E36">
      <w:pPr>
        <w:spacing w:line="360" w:lineRule="auto"/>
        <w:jc w:val="both"/>
        <w:rPr>
          <w:rFonts w:cstheme="minorHAnsi"/>
        </w:rPr>
      </w:pPr>
      <w:r w:rsidRPr="00155765">
        <w:rPr>
          <w:rFonts w:cstheme="minorHAnsi"/>
        </w:rPr>
        <w:t xml:space="preserve">The </w:t>
      </w:r>
      <w:proofErr w:type="spellStart"/>
      <w:r w:rsidRPr="00155765">
        <w:rPr>
          <w:rFonts w:cstheme="minorHAnsi"/>
        </w:rPr>
        <w:t>MInT</w:t>
      </w:r>
      <w:proofErr w:type="spellEnd"/>
      <w:r w:rsidRPr="00155765">
        <w:rPr>
          <w:rFonts w:cstheme="minorHAnsi"/>
        </w:rPr>
        <w:t xml:space="preserve"> joint team will be composed of subject matter experts from different departments and units. </w:t>
      </w:r>
      <w:r w:rsidRPr="00155765">
        <w:rPr>
          <w:rFonts w:eastAsia="Times New Roman" w:cstheme="minorHAnsi"/>
        </w:rPr>
        <w:t xml:space="preserve">The team will generally be responsible for making sure the national (macro) and </w:t>
      </w:r>
      <w:r>
        <w:rPr>
          <w:rFonts w:eastAsia="Times New Roman" w:cstheme="minorHAnsi"/>
        </w:rPr>
        <w:t>sector-specific</w:t>
      </w:r>
      <w:r w:rsidRPr="00155765">
        <w:rPr>
          <w:rFonts w:eastAsia="Times New Roman" w:cstheme="minorHAnsi"/>
        </w:rPr>
        <w:t xml:space="preserve"> needs are met. To do so strong monitoring and evaluation system will be implemented. </w:t>
      </w:r>
    </w:p>
    <w:p w14:paraId="00FFDEDD" w14:textId="77777777" w:rsidR="00581E36" w:rsidRPr="00155765" w:rsidRDefault="00581E36" w:rsidP="00581E36">
      <w:pPr>
        <w:spacing w:line="360" w:lineRule="auto"/>
        <w:jc w:val="both"/>
        <w:rPr>
          <w:rFonts w:cstheme="minorHAnsi"/>
        </w:rPr>
      </w:pPr>
      <w:r w:rsidRPr="00155765">
        <w:rPr>
          <w:rFonts w:cstheme="minorHAnsi"/>
        </w:rPr>
        <w:t xml:space="preserve">The joint technical team will be responsible for, </w:t>
      </w:r>
    </w:p>
    <w:p w14:paraId="7315870B" w14:textId="77777777" w:rsidR="00581E36" w:rsidRPr="00155765" w:rsidRDefault="00581E36" w:rsidP="00581E36">
      <w:pPr>
        <w:pStyle w:val="ListParagraph"/>
        <w:numPr>
          <w:ilvl w:val="0"/>
          <w:numId w:val="12"/>
        </w:numPr>
        <w:spacing w:line="360" w:lineRule="auto"/>
        <w:jc w:val="both"/>
        <w:rPr>
          <w:rFonts w:cstheme="minorHAnsi"/>
        </w:rPr>
      </w:pPr>
      <w:r w:rsidRPr="00155765">
        <w:rPr>
          <w:rFonts w:cstheme="minorHAnsi"/>
        </w:rPr>
        <w:t xml:space="preserve">Overseeing and monitoring the day-to-day activities, </w:t>
      </w:r>
    </w:p>
    <w:p w14:paraId="1BEAAB22" w14:textId="77777777" w:rsidR="00581E36" w:rsidRPr="00155765" w:rsidRDefault="00581E36" w:rsidP="00581E36">
      <w:pPr>
        <w:pStyle w:val="ListParagraph"/>
        <w:numPr>
          <w:ilvl w:val="0"/>
          <w:numId w:val="12"/>
        </w:numPr>
        <w:spacing w:line="360" w:lineRule="auto"/>
        <w:jc w:val="both"/>
        <w:rPr>
          <w:rFonts w:cstheme="minorHAnsi"/>
        </w:rPr>
      </w:pPr>
      <w:r w:rsidRPr="00155765">
        <w:rPr>
          <w:rFonts w:cstheme="minorHAnsi"/>
        </w:rPr>
        <w:t xml:space="preserve">Giving technical assistance </w:t>
      </w:r>
      <w:r>
        <w:rPr>
          <w:rFonts w:cstheme="minorHAnsi"/>
        </w:rPr>
        <w:t>to</w:t>
      </w:r>
      <w:r w:rsidRPr="00155765">
        <w:rPr>
          <w:rFonts w:cstheme="minorHAnsi"/>
        </w:rPr>
        <w:t xml:space="preserve"> the consultant whenever necessary, </w:t>
      </w:r>
    </w:p>
    <w:p w14:paraId="14B3F937" w14:textId="77777777" w:rsidR="00581E36" w:rsidRPr="00155765" w:rsidRDefault="00581E36" w:rsidP="00581E36">
      <w:pPr>
        <w:pStyle w:val="ListParagraph"/>
        <w:numPr>
          <w:ilvl w:val="0"/>
          <w:numId w:val="12"/>
        </w:numPr>
        <w:spacing w:line="360" w:lineRule="auto"/>
        <w:jc w:val="both"/>
        <w:rPr>
          <w:rFonts w:cstheme="minorHAnsi"/>
        </w:rPr>
      </w:pPr>
      <w:r w:rsidRPr="00155765">
        <w:rPr>
          <w:rFonts w:cstheme="minorHAnsi"/>
        </w:rPr>
        <w:t xml:space="preserve">Receiving periodic reports, </w:t>
      </w:r>
    </w:p>
    <w:p w14:paraId="576C7FDB" w14:textId="77777777" w:rsidR="00581E36" w:rsidRPr="00155765" w:rsidRDefault="00581E36" w:rsidP="00581E36">
      <w:pPr>
        <w:pStyle w:val="ListParagraph"/>
        <w:numPr>
          <w:ilvl w:val="0"/>
          <w:numId w:val="12"/>
        </w:numPr>
        <w:spacing w:line="360" w:lineRule="auto"/>
        <w:jc w:val="both"/>
        <w:rPr>
          <w:rFonts w:cstheme="minorHAnsi"/>
        </w:rPr>
      </w:pPr>
      <w:r w:rsidRPr="00155765">
        <w:rPr>
          <w:rFonts w:cstheme="minorHAnsi"/>
        </w:rPr>
        <w:t xml:space="preserve">Provides feedback on enquires, reports, and deliverables, </w:t>
      </w:r>
    </w:p>
    <w:p w14:paraId="7871DC55" w14:textId="77777777" w:rsidR="00581E36" w:rsidRPr="003D1467" w:rsidRDefault="00581E36" w:rsidP="00581E36">
      <w:pPr>
        <w:pStyle w:val="Heading1"/>
        <w:numPr>
          <w:ilvl w:val="0"/>
          <w:numId w:val="21"/>
        </w:numPr>
        <w:rPr>
          <w:b/>
          <w:bCs/>
        </w:rPr>
      </w:pPr>
      <w:bookmarkStart w:id="33" w:name="_Toc97709834"/>
      <w:r w:rsidRPr="003D1467">
        <w:rPr>
          <w:b/>
          <w:bCs/>
        </w:rPr>
        <w:t>Qualifications of the consultancy firm</w:t>
      </w:r>
      <w:bookmarkEnd w:id="33"/>
      <w:r w:rsidRPr="003D1467">
        <w:rPr>
          <w:b/>
          <w:bCs/>
        </w:rPr>
        <w:t xml:space="preserve"> </w:t>
      </w:r>
    </w:p>
    <w:p w14:paraId="431E98AC" w14:textId="77777777" w:rsidR="00581E36" w:rsidRPr="00155765" w:rsidRDefault="00581E36" w:rsidP="00581E36">
      <w:pPr>
        <w:spacing w:line="360" w:lineRule="auto"/>
        <w:jc w:val="both"/>
        <w:rPr>
          <w:rFonts w:eastAsia="Times New Roman" w:cstheme="minorHAnsi"/>
        </w:rPr>
      </w:pPr>
      <w:r w:rsidRPr="00155765">
        <w:rPr>
          <w:rFonts w:eastAsia="Times New Roman" w:cstheme="minorHAnsi"/>
        </w:rPr>
        <w:t xml:space="preserve">The consultancy firm shall be </w:t>
      </w:r>
      <w:r>
        <w:rPr>
          <w:rFonts w:eastAsia="Times New Roman" w:cstheme="minorHAnsi"/>
        </w:rPr>
        <w:t xml:space="preserve">a </w:t>
      </w:r>
      <w:r w:rsidRPr="00155765">
        <w:rPr>
          <w:rFonts w:eastAsia="Times New Roman" w:cstheme="minorHAnsi"/>
        </w:rPr>
        <w:t xml:space="preserve">competent consultancy firm, that has proven experience in conducting and developing national digital literacy or similar national digital studies and strategies. </w:t>
      </w:r>
      <w:r w:rsidRPr="00155765">
        <w:rPr>
          <w:rFonts w:cstheme="minorHAnsi"/>
          <w:sz w:val="22"/>
        </w:rPr>
        <w:t xml:space="preserve">The Consulting Firm will provide a team of experts with the following </w:t>
      </w:r>
      <w:r>
        <w:rPr>
          <w:rFonts w:cstheme="minorHAnsi"/>
          <w:sz w:val="22"/>
        </w:rPr>
        <w:t>skillsets</w:t>
      </w:r>
      <w:r w:rsidRPr="00155765">
        <w:rPr>
          <w:rFonts w:cstheme="minorHAnsi"/>
          <w:sz w:val="22"/>
        </w:rPr>
        <w:t xml:space="preserve"> who shall be adequately qualified and experienced in the digital/ICT sector and related sectors. CVs for Technical Experts, including the Consultant Team Leader, should be consistent throughout this assignment and will be examined during the proposal review process.</w:t>
      </w:r>
    </w:p>
    <w:tbl>
      <w:tblPr>
        <w:tblStyle w:val="PlainTable11"/>
        <w:tblW w:w="9535" w:type="dxa"/>
        <w:tblLayout w:type="fixed"/>
        <w:tblLook w:val="04A0" w:firstRow="1" w:lastRow="0" w:firstColumn="1" w:lastColumn="0" w:noHBand="0" w:noVBand="1"/>
      </w:tblPr>
      <w:tblGrid>
        <w:gridCol w:w="540"/>
        <w:gridCol w:w="1980"/>
        <w:gridCol w:w="2515"/>
        <w:gridCol w:w="4500"/>
      </w:tblGrid>
      <w:tr w:rsidR="00581E36" w:rsidRPr="00155765" w14:paraId="56B4ACEF" w14:textId="77777777" w:rsidTr="00751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7D3D8A0" w14:textId="77777777" w:rsidR="00581E36" w:rsidRPr="00155765" w:rsidRDefault="00581E36" w:rsidP="007510EE">
            <w:pPr>
              <w:pStyle w:val="NormalWeb"/>
              <w:spacing w:before="120" w:after="120"/>
              <w:jc w:val="center"/>
              <w:rPr>
                <w:rFonts w:asciiTheme="minorHAnsi" w:hAnsiTheme="minorHAnsi" w:cstheme="minorHAnsi"/>
                <w:b w:val="0"/>
                <w:sz w:val="22"/>
              </w:rPr>
            </w:pPr>
            <w:r w:rsidRPr="00155765">
              <w:rPr>
                <w:rFonts w:asciiTheme="minorHAnsi" w:hAnsiTheme="minorHAnsi" w:cstheme="minorHAnsi"/>
                <w:sz w:val="22"/>
              </w:rPr>
              <w:t>No</w:t>
            </w:r>
          </w:p>
        </w:tc>
        <w:tc>
          <w:tcPr>
            <w:tcW w:w="1980" w:type="dxa"/>
          </w:tcPr>
          <w:p w14:paraId="652A394E" w14:textId="77777777" w:rsidR="00581E36" w:rsidRPr="00155765" w:rsidRDefault="00581E36" w:rsidP="007510EE">
            <w:pPr>
              <w:pStyle w:val="NormalWeb"/>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155765">
              <w:rPr>
                <w:rFonts w:asciiTheme="minorHAnsi" w:hAnsiTheme="minorHAnsi" w:cstheme="minorHAnsi"/>
                <w:sz w:val="22"/>
              </w:rPr>
              <w:t>Name of Position</w:t>
            </w:r>
          </w:p>
        </w:tc>
        <w:tc>
          <w:tcPr>
            <w:tcW w:w="2515" w:type="dxa"/>
          </w:tcPr>
          <w:p w14:paraId="1FE5549B" w14:textId="77777777" w:rsidR="00581E36" w:rsidRPr="00155765" w:rsidRDefault="00581E36" w:rsidP="007510EE">
            <w:pPr>
              <w:pStyle w:val="NormalWeb"/>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155765">
              <w:rPr>
                <w:rFonts w:asciiTheme="minorHAnsi" w:hAnsiTheme="minorHAnsi" w:cstheme="minorHAnsi"/>
                <w:sz w:val="22"/>
              </w:rPr>
              <w:t>Key Qualification</w:t>
            </w:r>
          </w:p>
        </w:tc>
        <w:tc>
          <w:tcPr>
            <w:tcW w:w="4500" w:type="dxa"/>
          </w:tcPr>
          <w:p w14:paraId="3BEB8E08" w14:textId="77777777" w:rsidR="00581E36" w:rsidRPr="00155765" w:rsidRDefault="00581E36" w:rsidP="007510EE">
            <w:pPr>
              <w:pStyle w:val="NormalWeb"/>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rPr>
            </w:pPr>
            <w:r w:rsidRPr="00155765">
              <w:rPr>
                <w:rFonts w:asciiTheme="minorHAnsi" w:hAnsiTheme="minorHAnsi" w:cstheme="minorHAnsi"/>
                <w:sz w:val="22"/>
              </w:rPr>
              <w:t>Experience</w:t>
            </w:r>
          </w:p>
        </w:tc>
      </w:tr>
      <w:tr w:rsidR="00581E36" w:rsidRPr="00155765" w14:paraId="3F26934F" w14:textId="77777777" w:rsidTr="0075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6C5B3978" w14:textId="77777777" w:rsidR="00581E36" w:rsidRPr="00155765" w:rsidRDefault="00581E36" w:rsidP="007510EE">
            <w:pPr>
              <w:pStyle w:val="NormalWeb"/>
              <w:spacing w:before="120" w:after="120"/>
              <w:jc w:val="center"/>
              <w:rPr>
                <w:rFonts w:asciiTheme="minorHAnsi" w:hAnsiTheme="minorHAnsi" w:cstheme="minorHAnsi"/>
                <w:sz w:val="22"/>
              </w:rPr>
            </w:pPr>
            <w:r w:rsidRPr="00155765">
              <w:rPr>
                <w:rFonts w:asciiTheme="minorHAnsi" w:hAnsiTheme="minorHAnsi" w:cstheme="minorHAnsi"/>
                <w:sz w:val="22"/>
              </w:rPr>
              <w:t>1</w:t>
            </w:r>
          </w:p>
        </w:tc>
        <w:tc>
          <w:tcPr>
            <w:tcW w:w="1980" w:type="dxa"/>
          </w:tcPr>
          <w:p w14:paraId="02B898F9" w14:textId="77777777" w:rsidR="00581E36" w:rsidRPr="00155765" w:rsidRDefault="00581E36" w:rsidP="007510E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Team Leader</w:t>
            </w:r>
          </w:p>
        </w:tc>
        <w:tc>
          <w:tcPr>
            <w:tcW w:w="2515" w:type="dxa"/>
          </w:tcPr>
          <w:p w14:paraId="7ED13CFA" w14:textId="77777777" w:rsidR="00581E36" w:rsidRPr="00155765" w:rsidRDefault="00581E36" w:rsidP="007510E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Post-graduate qualifications in the fields relevant to the expertise MSc in Computer science, MIS</w:t>
            </w:r>
            <w:r>
              <w:rPr>
                <w:rFonts w:asciiTheme="minorHAnsi" w:hAnsiTheme="minorHAnsi" w:cstheme="minorHAnsi"/>
                <w:sz w:val="22"/>
              </w:rPr>
              <w:t>,</w:t>
            </w:r>
            <w:r w:rsidRPr="00155765">
              <w:rPr>
                <w:rFonts w:asciiTheme="minorHAnsi" w:hAnsiTheme="minorHAnsi" w:cstheme="minorHAnsi"/>
                <w:sz w:val="22"/>
              </w:rPr>
              <w:t xml:space="preserve"> and related fields</w:t>
            </w:r>
          </w:p>
        </w:tc>
        <w:tc>
          <w:tcPr>
            <w:tcW w:w="4500" w:type="dxa"/>
          </w:tcPr>
          <w:p w14:paraId="3C1D4FB0" w14:textId="77777777" w:rsidR="00581E36" w:rsidRPr="00155765" w:rsidRDefault="00581E36" w:rsidP="007510EE">
            <w:pPr>
              <w:pStyle w:val="NormalWeb"/>
              <w:numPr>
                <w:ilvl w:val="0"/>
                <w:numId w:val="18"/>
              </w:numPr>
              <w:spacing w:before="120" w:beforeAutospacing="0" w:after="120" w:afterAutospacing="0"/>
              <w:ind w:left="34" w:hanging="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55765">
              <w:rPr>
                <w:rFonts w:asciiTheme="minorHAnsi" w:hAnsiTheme="minorHAnsi" w:cstheme="minorHAnsi"/>
                <w:sz w:val="21"/>
                <w:szCs w:val="21"/>
              </w:rPr>
              <w:t>At least 1</w:t>
            </w:r>
            <w:r>
              <w:rPr>
                <w:rFonts w:asciiTheme="minorHAnsi" w:hAnsiTheme="minorHAnsi" w:cstheme="minorHAnsi"/>
                <w:sz w:val="21"/>
                <w:szCs w:val="21"/>
              </w:rPr>
              <w:t>5</w:t>
            </w:r>
            <w:r w:rsidRPr="00155765">
              <w:rPr>
                <w:rFonts w:asciiTheme="minorHAnsi" w:hAnsiTheme="minorHAnsi" w:cstheme="minorHAnsi"/>
                <w:sz w:val="21"/>
                <w:szCs w:val="21"/>
              </w:rPr>
              <w:t xml:space="preserve"> years of demonstrable experience in their fields of specialization</w:t>
            </w:r>
          </w:p>
          <w:p w14:paraId="4B86F013" w14:textId="77777777" w:rsidR="00581E36" w:rsidRPr="00155765" w:rsidRDefault="00581E36" w:rsidP="007510EE">
            <w:pPr>
              <w:pStyle w:val="ListParagraph"/>
              <w:numPr>
                <w:ilvl w:val="0"/>
                <w:numId w:val="18"/>
              </w:numPr>
              <w:spacing w:before="120" w:after="120"/>
              <w:ind w:left="34" w:hanging="142"/>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en-GB" w:eastAsia="en-GB"/>
              </w:rPr>
            </w:pPr>
            <w:r w:rsidRPr="00155765">
              <w:rPr>
                <w:rFonts w:eastAsia="Times New Roman" w:cstheme="minorHAnsi"/>
                <w:sz w:val="21"/>
                <w:szCs w:val="21"/>
                <w:lang w:val="en-GB" w:eastAsia="en-GB"/>
              </w:rPr>
              <w:t xml:space="preserve">Demonstrable experience working in leading teams consisting of specialists in </w:t>
            </w:r>
            <w:r>
              <w:rPr>
                <w:rFonts w:eastAsia="Times New Roman" w:cstheme="minorHAnsi"/>
                <w:sz w:val="21"/>
                <w:szCs w:val="21"/>
                <w:lang w:val="en-GB" w:eastAsia="en-GB"/>
              </w:rPr>
              <w:t xml:space="preserve">a </w:t>
            </w:r>
            <w:r w:rsidRPr="00155765">
              <w:rPr>
                <w:rFonts w:eastAsia="Times New Roman" w:cstheme="minorHAnsi"/>
                <w:sz w:val="21"/>
                <w:szCs w:val="21"/>
                <w:lang w:val="en-GB" w:eastAsia="en-GB"/>
              </w:rPr>
              <w:t>multitude of areas of expertise and establishment of systems/institutions</w:t>
            </w:r>
          </w:p>
          <w:p w14:paraId="12B4DA47" w14:textId="77777777" w:rsidR="00581E36" w:rsidRPr="00155765" w:rsidRDefault="00581E36" w:rsidP="007510EE">
            <w:pPr>
              <w:pStyle w:val="ListParagraph"/>
              <w:numPr>
                <w:ilvl w:val="0"/>
                <w:numId w:val="18"/>
              </w:numPr>
              <w:spacing w:before="120" w:after="120"/>
              <w:ind w:left="34" w:hanging="142"/>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en-GB" w:eastAsia="en-GB"/>
              </w:rPr>
            </w:pPr>
            <w:r w:rsidRPr="00155765">
              <w:rPr>
                <w:rFonts w:cstheme="minorHAnsi"/>
                <w:sz w:val="21"/>
                <w:szCs w:val="21"/>
              </w:rPr>
              <w:t>Proficiency in English language and knowledge of at least one Ethiopian national/working language</w:t>
            </w:r>
          </w:p>
        </w:tc>
      </w:tr>
      <w:tr w:rsidR="00581E36" w:rsidRPr="00155765" w14:paraId="5FD414AE" w14:textId="77777777" w:rsidTr="007510EE">
        <w:trPr>
          <w:trHeight w:val="1050"/>
        </w:trPr>
        <w:tc>
          <w:tcPr>
            <w:cnfStyle w:val="001000000000" w:firstRow="0" w:lastRow="0" w:firstColumn="1" w:lastColumn="0" w:oddVBand="0" w:evenVBand="0" w:oddHBand="0" w:evenHBand="0" w:firstRowFirstColumn="0" w:firstRowLastColumn="0" w:lastRowFirstColumn="0" w:lastRowLastColumn="0"/>
            <w:tcW w:w="540" w:type="dxa"/>
          </w:tcPr>
          <w:p w14:paraId="45EE1C69" w14:textId="77777777" w:rsidR="00581E36" w:rsidRPr="00155765" w:rsidRDefault="00581E36" w:rsidP="007510EE">
            <w:pPr>
              <w:pStyle w:val="NormalWeb"/>
              <w:spacing w:before="120" w:after="120"/>
              <w:jc w:val="center"/>
              <w:rPr>
                <w:rFonts w:asciiTheme="minorHAnsi" w:hAnsiTheme="minorHAnsi" w:cstheme="minorHAnsi"/>
                <w:sz w:val="22"/>
              </w:rPr>
            </w:pPr>
            <w:r w:rsidRPr="00155765">
              <w:rPr>
                <w:rFonts w:asciiTheme="minorHAnsi" w:hAnsiTheme="minorHAnsi" w:cstheme="minorHAnsi"/>
                <w:sz w:val="22"/>
              </w:rPr>
              <w:t>2</w:t>
            </w:r>
          </w:p>
        </w:tc>
        <w:tc>
          <w:tcPr>
            <w:tcW w:w="1980" w:type="dxa"/>
          </w:tcPr>
          <w:p w14:paraId="5AC4B266" w14:textId="77777777" w:rsidR="00581E36" w:rsidRPr="00155765" w:rsidRDefault="00581E36" w:rsidP="007510EE">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 xml:space="preserve">Gender </w:t>
            </w:r>
            <w:r>
              <w:rPr>
                <w:rFonts w:asciiTheme="minorHAnsi" w:hAnsiTheme="minorHAnsi" w:cstheme="minorHAnsi"/>
                <w:sz w:val="22"/>
              </w:rPr>
              <w:t xml:space="preserve">studies </w:t>
            </w:r>
            <w:r w:rsidRPr="00155765">
              <w:rPr>
                <w:rFonts w:asciiTheme="minorHAnsi" w:hAnsiTheme="minorHAnsi" w:cstheme="minorHAnsi"/>
                <w:sz w:val="22"/>
              </w:rPr>
              <w:t>specialist</w:t>
            </w:r>
          </w:p>
        </w:tc>
        <w:tc>
          <w:tcPr>
            <w:tcW w:w="2515" w:type="dxa"/>
          </w:tcPr>
          <w:p w14:paraId="46FCCD1E" w14:textId="77777777" w:rsidR="00581E36" w:rsidRPr="00155765" w:rsidRDefault="00581E36" w:rsidP="007510EE">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 xml:space="preserve">Post-graduate qualifications in </w:t>
            </w:r>
            <w:r>
              <w:rPr>
                <w:rFonts w:asciiTheme="minorHAnsi" w:hAnsiTheme="minorHAnsi" w:cstheme="minorHAnsi"/>
                <w:sz w:val="22"/>
              </w:rPr>
              <w:t>G</w:t>
            </w:r>
            <w:r w:rsidRPr="00155765">
              <w:rPr>
                <w:rFonts w:asciiTheme="minorHAnsi" w:hAnsiTheme="minorHAnsi" w:cstheme="minorHAnsi"/>
                <w:sz w:val="22"/>
              </w:rPr>
              <w:t>ender studies</w:t>
            </w:r>
            <w:r>
              <w:rPr>
                <w:rFonts w:asciiTheme="minorHAnsi" w:hAnsiTheme="minorHAnsi" w:cstheme="minorHAnsi"/>
                <w:sz w:val="22"/>
              </w:rPr>
              <w:t xml:space="preserve">, sociology, psychology, or related social science fields </w:t>
            </w:r>
            <w:r w:rsidRPr="00155765">
              <w:rPr>
                <w:rFonts w:asciiTheme="minorHAnsi" w:hAnsiTheme="minorHAnsi" w:cstheme="minorHAnsi"/>
                <w:sz w:val="22"/>
              </w:rPr>
              <w:t xml:space="preserve"> </w:t>
            </w:r>
          </w:p>
        </w:tc>
        <w:tc>
          <w:tcPr>
            <w:tcW w:w="4500" w:type="dxa"/>
          </w:tcPr>
          <w:p w14:paraId="6B55DE79" w14:textId="77777777" w:rsidR="00581E36" w:rsidRPr="00155765" w:rsidRDefault="00581E36" w:rsidP="007510EE">
            <w:pPr>
              <w:pStyle w:val="ListParagraph"/>
              <w:numPr>
                <w:ilvl w:val="0"/>
                <w:numId w:val="19"/>
              </w:numPr>
              <w:spacing w:before="120" w:after="120"/>
              <w:ind w:left="33" w:hanging="141"/>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en-GB" w:eastAsia="en-GB"/>
              </w:rPr>
            </w:pPr>
            <w:r w:rsidRPr="00155765">
              <w:rPr>
                <w:rFonts w:eastAsia="Times New Roman" w:cstheme="minorHAnsi"/>
                <w:sz w:val="21"/>
                <w:szCs w:val="21"/>
                <w:lang w:val="en-GB" w:eastAsia="en-GB"/>
              </w:rPr>
              <w:t>At least 5 years of conducting research both qualitative and quantitative</w:t>
            </w:r>
          </w:p>
          <w:p w14:paraId="5844BB58" w14:textId="77777777" w:rsidR="00581E36" w:rsidRPr="00155765" w:rsidRDefault="00581E36" w:rsidP="007510EE">
            <w:pPr>
              <w:pStyle w:val="NormalWeb"/>
              <w:numPr>
                <w:ilvl w:val="0"/>
                <w:numId w:val="19"/>
              </w:numPr>
              <w:spacing w:before="120" w:beforeAutospacing="0" w:after="120" w:afterAutospacing="0"/>
              <w:ind w:left="0" w:hanging="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55765">
              <w:rPr>
                <w:rFonts w:asciiTheme="minorHAnsi" w:hAnsiTheme="minorHAnsi" w:cstheme="minorHAnsi"/>
                <w:sz w:val="21"/>
                <w:szCs w:val="21"/>
              </w:rPr>
              <w:t xml:space="preserve">Demonstrable experience working on gender studies, </w:t>
            </w:r>
          </w:p>
        </w:tc>
      </w:tr>
      <w:tr w:rsidR="00581E36" w:rsidRPr="00155765" w14:paraId="5360BDEB" w14:textId="77777777" w:rsidTr="007510EE">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540" w:type="dxa"/>
          </w:tcPr>
          <w:p w14:paraId="662A3EC3" w14:textId="77777777" w:rsidR="00581E36" w:rsidRPr="00155765" w:rsidRDefault="00581E36" w:rsidP="007510EE">
            <w:pPr>
              <w:pStyle w:val="NormalWeb"/>
              <w:spacing w:before="120" w:after="120"/>
              <w:jc w:val="center"/>
              <w:rPr>
                <w:rFonts w:asciiTheme="minorHAnsi" w:hAnsiTheme="minorHAnsi" w:cstheme="minorHAnsi"/>
                <w:sz w:val="22"/>
              </w:rPr>
            </w:pPr>
            <w:r w:rsidRPr="00155765">
              <w:rPr>
                <w:rFonts w:asciiTheme="minorHAnsi" w:hAnsiTheme="minorHAnsi" w:cstheme="minorHAnsi"/>
                <w:sz w:val="22"/>
              </w:rPr>
              <w:lastRenderedPageBreak/>
              <w:t>3</w:t>
            </w:r>
          </w:p>
        </w:tc>
        <w:tc>
          <w:tcPr>
            <w:tcW w:w="1980" w:type="dxa"/>
          </w:tcPr>
          <w:p w14:paraId="7DB699B9" w14:textId="77777777" w:rsidR="00581E36" w:rsidRPr="00155765" w:rsidRDefault="00581E36" w:rsidP="007510E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 xml:space="preserve">Digital Skills Specialist </w:t>
            </w:r>
          </w:p>
        </w:tc>
        <w:tc>
          <w:tcPr>
            <w:tcW w:w="2515" w:type="dxa"/>
          </w:tcPr>
          <w:p w14:paraId="61345B12" w14:textId="77777777" w:rsidR="00581E36" w:rsidRPr="00155765" w:rsidRDefault="00581E36" w:rsidP="007510E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Post-graduate qualifications in the fields relevant to the expertise MSc in Computer science, MIS</w:t>
            </w:r>
            <w:r>
              <w:rPr>
                <w:rFonts w:asciiTheme="minorHAnsi" w:hAnsiTheme="minorHAnsi" w:cstheme="minorHAnsi"/>
                <w:sz w:val="22"/>
              </w:rPr>
              <w:t>,</w:t>
            </w:r>
            <w:r w:rsidRPr="00155765">
              <w:rPr>
                <w:rFonts w:asciiTheme="minorHAnsi" w:hAnsiTheme="minorHAnsi" w:cstheme="minorHAnsi"/>
                <w:sz w:val="22"/>
              </w:rPr>
              <w:t xml:space="preserve"> and related fields</w:t>
            </w:r>
          </w:p>
        </w:tc>
        <w:tc>
          <w:tcPr>
            <w:tcW w:w="4500" w:type="dxa"/>
          </w:tcPr>
          <w:p w14:paraId="3096ADF6" w14:textId="77777777" w:rsidR="00581E36" w:rsidRPr="00155765" w:rsidRDefault="00581E36" w:rsidP="007510EE">
            <w:pPr>
              <w:pStyle w:val="ListParagraph"/>
              <w:numPr>
                <w:ilvl w:val="0"/>
                <w:numId w:val="19"/>
              </w:numPr>
              <w:spacing w:before="120" w:after="120"/>
              <w:ind w:left="33" w:hanging="141"/>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en-GB" w:eastAsia="en-GB"/>
              </w:rPr>
            </w:pPr>
            <w:r w:rsidRPr="00155765">
              <w:rPr>
                <w:rFonts w:cstheme="minorHAnsi"/>
                <w:sz w:val="21"/>
                <w:szCs w:val="21"/>
              </w:rPr>
              <w:t xml:space="preserve">least 5 years direct &amp; relevant work experience in the area of digital skills </w:t>
            </w:r>
          </w:p>
          <w:p w14:paraId="1F9C89D7" w14:textId="77777777" w:rsidR="00581E36" w:rsidRPr="00155765" w:rsidRDefault="00581E36" w:rsidP="007510EE">
            <w:pPr>
              <w:pStyle w:val="ListParagraph"/>
              <w:numPr>
                <w:ilvl w:val="0"/>
                <w:numId w:val="19"/>
              </w:numPr>
              <w:spacing w:before="120" w:after="120"/>
              <w:ind w:left="33" w:hanging="141"/>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en-GB" w:eastAsia="en-GB"/>
              </w:rPr>
            </w:pPr>
            <w:r w:rsidRPr="00155765">
              <w:rPr>
                <w:rFonts w:cstheme="minorHAnsi"/>
                <w:sz w:val="21"/>
                <w:szCs w:val="21"/>
              </w:rPr>
              <w:t xml:space="preserve">Demonstrable experience working on institutional networking and establishment of </w:t>
            </w:r>
            <w:r>
              <w:rPr>
                <w:rFonts w:cstheme="minorHAnsi"/>
                <w:sz w:val="21"/>
                <w:szCs w:val="21"/>
              </w:rPr>
              <w:t xml:space="preserve">a </w:t>
            </w:r>
            <w:r w:rsidRPr="00155765">
              <w:rPr>
                <w:rFonts w:cstheme="minorHAnsi"/>
                <w:sz w:val="21"/>
                <w:szCs w:val="21"/>
              </w:rPr>
              <w:t>web-supported database</w:t>
            </w:r>
          </w:p>
        </w:tc>
      </w:tr>
      <w:tr w:rsidR="00581E36" w:rsidRPr="00155765" w14:paraId="6D93F24A" w14:textId="77777777" w:rsidTr="007510EE">
        <w:trPr>
          <w:trHeight w:val="1271"/>
        </w:trPr>
        <w:tc>
          <w:tcPr>
            <w:cnfStyle w:val="001000000000" w:firstRow="0" w:lastRow="0" w:firstColumn="1" w:lastColumn="0" w:oddVBand="0" w:evenVBand="0" w:oddHBand="0" w:evenHBand="0" w:firstRowFirstColumn="0" w:firstRowLastColumn="0" w:lastRowFirstColumn="0" w:lastRowLastColumn="0"/>
            <w:tcW w:w="540" w:type="dxa"/>
          </w:tcPr>
          <w:p w14:paraId="4162BEC8" w14:textId="77777777" w:rsidR="00581E36" w:rsidRPr="00155765" w:rsidRDefault="00581E36" w:rsidP="007510EE">
            <w:pPr>
              <w:pStyle w:val="NormalWeb"/>
              <w:spacing w:before="120" w:after="120"/>
              <w:jc w:val="center"/>
              <w:rPr>
                <w:rFonts w:asciiTheme="minorHAnsi" w:hAnsiTheme="minorHAnsi" w:cstheme="minorHAnsi"/>
                <w:sz w:val="22"/>
              </w:rPr>
            </w:pPr>
            <w:r w:rsidRPr="00155765">
              <w:rPr>
                <w:rFonts w:asciiTheme="minorHAnsi" w:hAnsiTheme="minorHAnsi" w:cstheme="minorHAnsi"/>
                <w:sz w:val="22"/>
              </w:rPr>
              <w:t>4</w:t>
            </w:r>
          </w:p>
        </w:tc>
        <w:tc>
          <w:tcPr>
            <w:tcW w:w="1980" w:type="dxa"/>
          </w:tcPr>
          <w:p w14:paraId="043DD367" w14:textId="77777777" w:rsidR="00581E36" w:rsidRPr="00155765" w:rsidRDefault="00581E36" w:rsidP="007510EE">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IT specialist</w:t>
            </w:r>
          </w:p>
        </w:tc>
        <w:tc>
          <w:tcPr>
            <w:tcW w:w="2515" w:type="dxa"/>
          </w:tcPr>
          <w:p w14:paraId="52E3DA9A" w14:textId="77777777" w:rsidR="00581E36" w:rsidRPr="00155765" w:rsidRDefault="00581E36" w:rsidP="007510EE">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Post-graduate qualifications in the fields relevant to the expertise MSc in Computer science, MIS</w:t>
            </w:r>
            <w:r>
              <w:rPr>
                <w:rFonts w:asciiTheme="minorHAnsi" w:hAnsiTheme="minorHAnsi" w:cstheme="minorHAnsi"/>
                <w:sz w:val="22"/>
              </w:rPr>
              <w:t>,</w:t>
            </w:r>
            <w:r w:rsidRPr="00155765">
              <w:rPr>
                <w:rFonts w:asciiTheme="minorHAnsi" w:hAnsiTheme="minorHAnsi" w:cstheme="minorHAnsi"/>
                <w:sz w:val="22"/>
              </w:rPr>
              <w:t xml:space="preserve"> and related fields</w:t>
            </w:r>
          </w:p>
        </w:tc>
        <w:tc>
          <w:tcPr>
            <w:tcW w:w="4500" w:type="dxa"/>
          </w:tcPr>
          <w:p w14:paraId="0A462B07" w14:textId="77777777" w:rsidR="00581E36" w:rsidRPr="00155765" w:rsidRDefault="00581E36" w:rsidP="007510EE">
            <w:pPr>
              <w:pStyle w:val="NormalWeb"/>
              <w:numPr>
                <w:ilvl w:val="0"/>
                <w:numId w:val="19"/>
              </w:numPr>
              <w:spacing w:before="120" w:beforeAutospacing="0" w:after="120" w:afterAutospacing="0"/>
              <w:ind w:left="33" w:hanging="1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55765">
              <w:rPr>
                <w:rFonts w:asciiTheme="minorHAnsi" w:hAnsiTheme="minorHAnsi" w:cstheme="minorHAnsi"/>
                <w:sz w:val="21"/>
                <w:szCs w:val="21"/>
              </w:rPr>
              <w:t>At least 5 years direct &amp; relevant work experience in the area of specialty</w:t>
            </w:r>
          </w:p>
          <w:p w14:paraId="40ED604B" w14:textId="77777777" w:rsidR="00581E36" w:rsidRPr="00155765" w:rsidRDefault="00581E36" w:rsidP="007510EE">
            <w:pPr>
              <w:pStyle w:val="NormalWeb"/>
              <w:numPr>
                <w:ilvl w:val="0"/>
                <w:numId w:val="19"/>
              </w:numPr>
              <w:spacing w:before="120" w:beforeAutospacing="0" w:after="120" w:afterAutospacing="0"/>
              <w:ind w:left="33" w:hanging="1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55765">
              <w:rPr>
                <w:rFonts w:asciiTheme="minorHAnsi" w:hAnsiTheme="minorHAnsi" w:cstheme="minorHAnsi"/>
                <w:sz w:val="21"/>
                <w:szCs w:val="21"/>
              </w:rPr>
              <w:t xml:space="preserve">Demonstrable experience working on institutional networking and establishment of </w:t>
            </w:r>
            <w:r>
              <w:rPr>
                <w:rFonts w:asciiTheme="minorHAnsi" w:hAnsiTheme="minorHAnsi" w:cstheme="minorHAnsi"/>
                <w:sz w:val="21"/>
                <w:szCs w:val="21"/>
              </w:rPr>
              <w:t xml:space="preserve">a </w:t>
            </w:r>
            <w:r w:rsidRPr="00155765">
              <w:rPr>
                <w:rFonts w:asciiTheme="minorHAnsi" w:hAnsiTheme="minorHAnsi" w:cstheme="minorHAnsi"/>
                <w:sz w:val="21"/>
                <w:szCs w:val="21"/>
              </w:rPr>
              <w:t>web-supported database</w:t>
            </w:r>
          </w:p>
        </w:tc>
      </w:tr>
      <w:tr w:rsidR="00581E36" w:rsidRPr="00155765" w14:paraId="468A8E1E" w14:textId="77777777" w:rsidTr="00751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5FC2E0F0" w14:textId="77777777" w:rsidR="00581E36" w:rsidRPr="00155765" w:rsidRDefault="00581E36" w:rsidP="007510EE">
            <w:pPr>
              <w:pStyle w:val="NormalWeb"/>
              <w:spacing w:before="120" w:after="120"/>
              <w:jc w:val="center"/>
              <w:rPr>
                <w:rFonts w:asciiTheme="minorHAnsi" w:hAnsiTheme="minorHAnsi" w:cstheme="minorHAnsi"/>
                <w:sz w:val="22"/>
              </w:rPr>
            </w:pPr>
            <w:r w:rsidRPr="00155765">
              <w:rPr>
                <w:rFonts w:asciiTheme="minorHAnsi" w:hAnsiTheme="minorHAnsi" w:cstheme="minorHAnsi"/>
                <w:sz w:val="22"/>
              </w:rPr>
              <w:t>5</w:t>
            </w:r>
          </w:p>
        </w:tc>
        <w:tc>
          <w:tcPr>
            <w:tcW w:w="1980" w:type="dxa"/>
          </w:tcPr>
          <w:p w14:paraId="523C524B" w14:textId="77777777" w:rsidR="00581E36" w:rsidRPr="00155765" w:rsidRDefault="00581E36" w:rsidP="007510E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Management/policy specialist</w:t>
            </w:r>
          </w:p>
        </w:tc>
        <w:tc>
          <w:tcPr>
            <w:tcW w:w="2515" w:type="dxa"/>
          </w:tcPr>
          <w:p w14:paraId="6F2DF1CB" w14:textId="77777777" w:rsidR="00581E36" w:rsidRPr="00155765" w:rsidRDefault="00581E36" w:rsidP="007510EE">
            <w:pPr>
              <w:pStyle w:val="NormalWeb"/>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Post-graduate qualifications in the fields relevant to the expertise</w:t>
            </w:r>
          </w:p>
        </w:tc>
        <w:tc>
          <w:tcPr>
            <w:tcW w:w="4500" w:type="dxa"/>
          </w:tcPr>
          <w:p w14:paraId="50A1DDD3" w14:textId="77777777" w:rsidR="00581E36" w:rsidRPr="00155765" w:rsidRDefault="00581E36" w:rsidP="007510EE">
            <w:pPr>
              <w:pStyle w:val="ListParagraph"/>
              <w:numPr>
                <w:ilvl w:val="0"/>
                <w:numId w:val="20"/>
              </w:numPr>
              <w:spacing w:before="120" w:after="120"/>
              <w:ind w:left="33" w:hanging="141"/>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en-GB" w:eastAsia="en-GB"/>
              </w:rPr>
            </w:pPr>
            <w:r w:rsidRPr="00155765">
              <w:rPr>
                <w:rFonts w:eastAsia="Times New Roman" w:cstheme="minorHAnsi"/>
                <w:sz w:val="21"/>
                <w:szCs w:val="21"/>
                <w:lang w:val="en-GB" w:eastAsia="en-GB"/>
              </w:rPr>
              <w:t xml:space="preserve">At least 5 years direct &amp; relevant work experience in the area of </w:t>
            </w:r>
            <w:r>
              <w:rPr>
                <w:rFonts w:eastAsia="Times New Roman" w:cstheme="minorHAnsi"/>
                <w:sz w:val="21"/>
                <w:szCs w:val="21"/>
                <w:lang w:val="en-GB" w:eastAsia="en-GB"/>
              </w:rPr>
              <w:t>specialty</w:t>
            </w:r>
          </w:p>
          <w:p w14:paraId="6CC7C2D6" w14:textId="77777777" w:rsidR="00581E36" w:rsidRPr="00155765" w:rsidRDefault="00581E36" w:rsidP="007510EE">
            <w:pPr>
              <w:pStyle w:val="NormalWeb"/>
              <w:numPr>
                <w:ilvl w:val="0"/>
                <w:numId w:val="20"/>
              </w:numPr>
              <w:spacing w:before="120" w:beforeAutospacing="0" w:after="120" w:afterAutospacing="0"/>
              <w:ind w:left="33" w:hanging="14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55765">
              <w:rPr>
                <w:rFonts w:asciiTheme="minorHAnsi" w:hAnsiTheme="minorHAnsi" w:cstheme="minorHAnsi"/>
                <w:sz w:val="21"/>
                <w:szCs w:val="21"/>
              </w:rPr>
              <w:t>Demonstrable experience working on development policy/system/strategic documents</w:t>
            </w:r>
          </w:p>
        </w:tc>
      </w:tr>
      <w:tr w:rsidR="00581E36" w:rsidRPr="00155765" w14:paraId="1F23175C" w14:textId="77777777" w:rsidTr="007510EE">
        <w:tc>
          <w:tcPr>
            <w:cnfStyle w:val="001000000000" w:firstRow="0" w:lastRow="0" w:firstColumn="1" w:lastColumn="0" w:oddVBand="0" w:evenVBand="0" w:oddHBand="0" w:evenHBand="0" w:firstRowFirstColumn="0" w:firstRowLastColumn="0" w:lastRowFirstColumn="0" w:lastRowLastColumn="0"/>
            <w:tcW w:w="540" w:type="dxa"/>
          </w:tcPr>
          <w:p w14:paraId="4C7AF0D6" w14:textId="77777777" w:rsidR="00581E36" w:rsidRPr="00155765" w:rsidRDefault="00581E36" w:rsidP="007510EE">
            <w:pPr>
              <w:pStyle w:val="NormalWeb"/>
              <w:spacing w:before="120" w:after="120"/>
              <w:jc w:val="center"/>
              <w:rPr>
                <w:rFonts w:asciiTheme="minorHAnsi" w:hAnsiTheme="minorHAnsi" w:cstheme="minorHAnsi"/>
                <w:sz w:val="22"/>
              </w:rPr>
            </w:pPr>
            <w:r w:rsidRPr="00155765">
              <w:rPr>
                <w:rFonts w:asciiTheme="minorHAnsi" w:hAnsiTheme="minorHAnsi" w:cstheme="minorHAnsi"/>
                <w:sz w:val="22"/>
              </w:rPr>
              <w:t>6</w:t>
            </w:r>
          </w:p>
        </w:tc>
        <w:tc>
          <w:tcPr>
            <w:tcW w:w="1980" w:type="dxa"/>
          </w:tcPr>
          <w:p w14:paraId="237616B7" w14:textId="77777777" w:rsidR="00581E36" w:rsidRPr="00155765" w:rsidRDefault="00581E36" w:rsidP="007510EE">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Education and training specialist</w:t>
            </w:r>
          </w:p>
        </w:tc>
        <w:tc>
          <w:tcPr>
            <w:tcW w:w="2515" w:type="dxa"/>
          </w:tcPr>
          <w:p w14:paraId="04521D36" w14:textId="77777777" w:rsidR="00581E36" w:rsidRPr="00155765" w:rsidRDefault="00581E36" w:rsidP="007510EE">
            <w:pPr>
              <w:pStyle w:val="NormalWeb"/>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5765">
              <w:rPr>
                <w:rFonts w:asciiTheme="minorHAnsi" w:hAnsiTheme="minorHAnsi" w:cstheme="minorHAnsi"/>
                <w:sz w:val="22"/>
              </w:rPr>
              <w:t xml:space="preserve">Post-graduate qualifications Educational Quality Management, Educational </w:t>
            </w:r>
            <w:r>
              <w:rPr>
                <w:rFonts w:asciiTheme="minorHAnsi" w:hAnsiTheme="minorHAnsi" w:cstheme="minorHAnsi"/>
                <w:sz w:val="22"/>
              </w:rPr>
              <w:t>standard-setting,</w:t>
            </w:r>
            <w:r w:rsidRPr="00155765">
              <w:rPr>
                <w:rFonts w:asciiTheme="minorHAnsi" w:hAnsiTheme="minorHAnsi" w:cstheme="minorHAnsi"/>
                <w:sz w:val="22"/>
              </w:rPr>
              <w:t xml:space="preserve"> and related fields</w:t>
            </w:r>
          </w:p>
        </w:tc>
        <w:tc>
          <w:tcPr>
            <w:tcW w:w="4500" w:type="dxa"/>
          </w:tcPr>
          <w:p w14:paraId="5D3752F8" w14:textId="77777777" w:rsidR="00581E36" w:rsidRPr="00155765" w:rsidRDefault="00581E36" w:rsidP="007510EE">
            <w:pPr>
              <w:pStyle w:val="ListParagraph"/>
              <w:numPr>
                <w:ilvl w:val="0"/>
                <w:numId w:val="20"/>
              </w:numPr>
              <w:spacing w:before="120" w:after="120"/>
              <w:ind w:left="33" w:hanging="141"/>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en-GB" w:eastAsia="en-GB"/>
              </w:rPr>
            </w:pPr>
            <w:r w:rsidRPr="00155765">
              <w:rPr>
                <w:rFonts w:eastAsia="Times New Roman" w:cstheme="minorHAnsi"/>
                <w:sz w:val="21"/>
                <w:szCs w:val="21"/>
                <w:lang w:val="en-GB" w:eastAsia="en-GB"/>
              </w:rPr>
              <w:t xml:space="preserve">At least 5 years direct &amp; relevant work experience in the area of </w:t>
            </w:r>
            <w:r>
              <w:rPr>
                <w:rFonts w:eastAsia="Times New Roman" w:cstheme="minorHAnsi"/>
                <w:sz w:val="21"/>
                <w:szCs w:val="21"/>
                <w:lang w:val="en-GB" w:eastAsia="en-GB"/>
              </w:rPr>
              <w:t>specialty</w:t>
            </w:r>
          </w:p>
          <w:p w14:paraId="2E76D055" w14:textId="77777777" w:rsidR="00581E36" w:rsidRPr="00155765" w:rsidRDefault="00581E36" w:rsidP="007510EE">
            <w:pPr>
              <w:pStyle w:val="NormalWeb"/>
              <w:numPr>
                <w:ilvl w:val="0"/>
                <w:numId w:val="20"/>
              </w:numPr>
              <w:spacing w:before="120" w:beforeAutospacing="0" w:after="120" w:afterAutospacing="0"/>
              <w:ind w:left="33" w:hanging="1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55765">
              <w:rPr>
                <w:rFonts w:asciiTheme="minorHAnsi" w:hAnsiTheme="minorHAnsi" w:cstheme="minorHAnsi"/>
                <w:sz w:val="21"/>
                <w:szCs w:val="21"/>
              </w:rPr>
              <w:t>Demonstrable experience working with both quantitative and qualitative data</w:t>
            </w:r>
          </w:p>
        </w:tc>
      </w:tr>
    </w:tbl>
    <w:p w14:paraId="044FB287" w14:textId="77777777" w:rsidR="00581E36" w:rsidRDefault="00581E36" w:rsidP="00581E36">
      <w:pPr>
        <w:spacing w:line="360" w:lineRule="auto"/>
        <w:jc w:val="both"/>
      </w:pPr>
    </w:p>
    <w:sectPr w:rsidR="00581E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9512" w14:textId="77777777" w:rsidR="002C184E" w:rsidRDefault="002C184E" w:rsidP="00581E36">
      <w:r>
        <w:separator/>
      </w:r>
    </w:p>
  </w:endnote>
  <w:endnote w:type="continuationSeparator" w:id="0">
    <w:p w14:paraId="64160B8F" w14:textId="77777777" w:rsidR="002C184E" w:rsidRDefault="002C184E" w:rsidP="0058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3F80" w14:textId="77777777" w:rsidR="002C184E" w:rsidRDefault="002C184E" w:rsidP="00581E36">
      <w:r>
        <w:separator/>
      </w:r>
    </w:p>
  </w:footnote>
  <w:footnote w:type="continuationSeparator" w:id="0">
    <w:p w14:paraId="51C30652" w14:textId="77777777" w:rsidR="002C184E" w:rsidRDefault="002C184E" w:rsidP="00581E36">
      <w:r>
        <w:continuationSeparator/>
      </w:r>
    </w:p>
  </w:footnote>
  <w:footnote w:id="1">
    <w:p w14:paraId="13FC9B34" w14:textId="77777777" w:rsidR="00581E36" w:rsidRDefault="00581E36" w:rsidP="00581E36">
      <w:pPr>
        <w:pStyle w:val="FootnoteText"/>
      </w:pPr>
      <w:r>
        <w:rPr>
          <w:rStyle w:val="FootnoteReference"/>
        </w:rPr>
        <w:footnoteRef/>
      </w:r>
      <w:r>
        <w:t xml:space="preserve"> Digital Ethiopia 2025, A DIGITAL STRATEGY FOR ETHIOPIA INCLUSIVE PROSPERITY, </w:t>
      </w:r>
      <w:hyperlink r:id="rId1" w:history="1">
        <w:r w:rsidRPr="00F67AD2">
          <w:rPr>
            <w:rStyle w:val="Hyperlink"/>
          </w:rPr>
          <w:t>https://mint.gov.et/wp-content/uploads/2021/05/Digital-Ethiopia-2025-Strategy-english.-.pdf</w:t>
        </w:r>
      </w:hyperlink>
      <w:r>
        <w:t xml:space="preserve"> </w:t>
      </w:r>
    </w:p>
    <w:p w14:paraId="5CDAC3A0" w14:textId="77777777" w:rsidR="00581E36" w:rsidRDefault="00581E36" w:rsidP="00581E36">
      <w:pPr>
        <w:pStyle w:val="FootnoteText"/>
      </w:pPr>
    </w:p>
  </w:footnote>
  <w:footnote w:id="2">
    <w:p w14:paraId="4F8FB1A2" w14:textId="77777777" w:rsidR="00581E36" w:rsidRDefault="00581E36" w:rsidP="00581E36">
      <w:pPr>
        <w:pStyle w:val="FootnoteText"/>
      </w:pPr>
      <w:r>
        <w:rPr>
          <w:rStyle w:val="FootnoteReference"/>
        </w:rPr>
        <w:footnoteRef/>
      </w:r>
      <w:r>
        <w:t xml:space="preserve"> </w:t>
      </w:r>
      <w:r w:rsidRPr="005F79E9">
        <w:t>Addressing the digital gender divide in Africa through the African Girls Can Code</w:t>
      </w:r>
      <w:r>
        <w:t xml:space="preserve"> </w:t>
      </w:r>
      <w:r w:rsidRPr="005F79E9">
        <w:t>Initiative</w:t>
      </w:r>
      <w:r>
        <w:t xml:space="preserve">, 2021, </w:t>
      </w:r>
      <w:hyperlink r:id="rId2" w:history="1">
        <w:r w:rsidRPr="00F67AD2">
          <w:rPr>
            <w:rStyle w:val="Hyperlink"/>
          </w:rPr>
          <w:t>https://www.unwomen.org/en/news/stories/2021/10/feature-addressing-the-digital-gender-divide-in-africa</w:t>
        </w:r>
      </w:hyperlink>
      <w:r>
        <w:t xml:space="preserve"> </w:t>
      </w:r>
    </w:p>
  </w:footnote>
  <w:footnote w:id="3">
    <w:p w14:paraId="569E6BE4" w14:textId="77777777" w:rsidR="00581E36" w:rsidRDefault="00581E36" w:rsidP="00581E36">
      <w:pPr>
        <w:pStyle w:val="FootnoteText"/>
      </w:pPr>
      <w:r>
        <w:rPr>
          <w:rStyle w:val="FootnoteReference"/>
        </w:rPr>
        <w:footnoteRef/>
      </w:r>
      <w:r>
        <w:t xml:space="preserve"> Gender-responsive digitalization: A critical component of the COVID-19 response in Africa, FAO, 2021</w:t>
      </w:r>
      <w:r w:rsidRPr="00321A30">
        <w:t xml:space="preserve"> </w:t>
      </w:r>
      <w:hyperlink r:id="rId3" w:history="1">
        <w:r w:rsidRPr="00F67AD2">
          <w:rPr>
            <w:rStyle w:val="Hyperlink"/>
          </w:rPr>
          <w:t>https://www.fao.org/3/cb5055en/cb5055en.pdf</w:t>
        </w:r>
      </w:hyperlink>
      <w:r>
        <w:t xml:space="preserve"> </w:t>
      </w:r>
    </w:p>
  </w:footnote>
  <w:footnote w:id="4">
    <w:p w14:paraId="169DF414" w14:textId="77777777" w:rsidR="00581E36" w:rsidRDefault="00581E36" w:rsidP="00581E36">
      <w:pPr>
        <w:pStyle w:val="FootnoteText"/>
      </w:pPr>
      <w:r>
        <w:rPr>
          <w:rStyle w:val="FootnoteReference"/>
        </w:rPr>
        <w:footnoteRef/>
      </w:r>
      <w:bookmarkStart w:id="4" w:name="_Hlk96680865"/>
      <w:r>
        <w:t xml:space="preserve">Digital Ethiopia 2025, A DIGITAL STRATEGY FOR ETHIOPIA INCLUSIVE PROSPERITY, </w:t>
      </w:r>
      <w:bookmarkEnd w:id="4"/>
      <w:r>
        <w:fldChar w:fldCharType="begin"/>
      </w:r>
      <w:r>
        <w:instrText xml:space="preserve"> HYPERLINK "https://mint.gov.et/wp-content/uploads/2021/05/Digital-Ethiopia-2025-Strategy-english.-.pdf" </w:instrText>
      </w:r>
      <w:r>
        <w:fldChar w:fldCharType="separate"/>
      </w:r>
      <w:r w:rsidRPr="00F67AD2">
        <w:rPr>
          <w:rStyle w:val="Hyperlink"/>
        </w:rPr>
        <w:t>https://mint.gov.et/wp-content/uploads/2021/05/Digital-Ethiopia-2025-Strategy-english.-.pdf</w:t>
      </w:r>
      <w:r>
        <w:rPr>
          <w:rStyle w:val="Hyperlink"/>
        </w:rPr>
        <w:fldChar w:fldCharType="end"/>
      </w:r>
      <w:r>
        <w:t xml:space="preserve"> </w:t>
      </w:r>
    </w:p>
  </w:footnote>
  <w:footnote w:id="5">
    <w:p w14:paraId="44A96C78" w14:textId="77777777" w:rsidR="00581E36" w:rsidRPr="0008521F" w:rsidRDefault="00581E36" w:rsidP="00581E36">
      <w:pPr>
        <w:pStyle w:val="Default"/>
        <w:rPr>
          <w:rFonts w:ascii="Eras Medium ITC" w:hAnsi="Eras Medium ITC"/>
          <w:color w:val="auto"/>
          <w:sz w:val="18"/>
          <w:szCs w:val="18"/>
        </w:rPr>
      </w:pPr>
      <w:r w:rsidRPr="0008521F">
        <w:rPr>
          <w:rStyle w:val="FootnoteReference"/>
          <w:rFonts w:ascii="Eras Medium ITC" w:hAnsi="Eras Medium ITC"/>
          <w:color w:val="auto"/>
          <w:sz w:val="18"/>
          <w:szCs w:val="18"/>
        </w:rPr>
        <w:footnoteRef/>
      </w:r>
      <w:proofErr w:type="spellStart"/>
      <w:r w:rsidRPr="001367D8">
        <w:rPr>
          <w:rFonts w:asciiTheme="minorHAnsi" w:hAnsiTheme="minorHAnsi" w:cstheme="minorHAnsi"/>
          <w:sz w:val="18"/>
          <w:szCs w:val="18"/>
        </w:rPr>
        <w:t>Nancy.L</w:t>
      </w:r>
      <w:proofErr w:type="spellEnd"/>
      <w:r w:rsidRPr="001367D8">
        <w:rPr>
          <w:rFonts w:asciiTheme="minorHAnsi" w:hAnsiTheme="minorHAnsi" w:cstheme="minorHAnsi"/>
          <w:sz w:val="18"/>
          <w:szCs w:val="18"/>
        </w:rPr>
        <w:t xml:space="preserve">, </w:t>
      </w:r>
      <w:proofErr w:type="spellStart"/>
      <w:r w:rsidRPr="001367D8">
        <w:rPr>
          <w:rFonts w:asciiTheme="minorHAnsi" w:hAnsiTheme="minorHAnsi" w:cstheme="minorHAnsi"/>
          <w:sz w:val="18"/>
          <w:szCs w:val="18"/>
        </w:rPr>
        <w:t>David.W</w:t>
      </w:r>
      <w:proofErr w:type="spellEnd"/>
      <w:r w:rsidRPr="001367D8">
        <w:rPr>
          <w:rFonts w:asciiTheme="minorHAnsi" w:hAnsiTheme="minorHAnsi" w:cstheme="minorHAnsi"/>
          <w:sz w:val="18"/>
          <w:szCs w:val="18"/>
        </w:rPr>
        <w:t xml:space="preserve">, </w:t>
      </w:r>
      <w:proofErr w:type="spellStart"/>
      <w:r w:rsidRPr="001367D8">
        <w:rPr>
          <w:rFonts w:asciiTheme="minorHAnsi" w:hAnsiTheme="minorHAnsi" w:cstheme="minorHAnsi"/>
          <w:sz w:val="18"/>
          <w:szCs w:val="18"/>
        </w:rPr>
        <w:t>Jimmy.T</w:t>
      </w:r>
      <w:proofErr w:type="spellEnd"/>
      <w:r w:rsidRPr="001367D8">
        <w:rPr>
          <w:rFonts w:asciiTheme="minorHAnsi" w:hAnsiTheme="minorHAnsi" w:cstheme="minorHAnsi"/>
          <w:sz w:val="18"/>
          <w:szCs w:val="18"/>
        </w:rPr>
        <w:t xml:space="preserve"> and </w:t>
      </w:r>
      <w:proofErr w:type="spellStart"/>
      <w:r w:rsidRPr="001367D8">
        <w:rPr>
          <w:rFonts w:asciiTheme="minorHAnsi" w:hAnsiTheme="minorHAnsi" w:cstheme="minorHAnsi"/>
          <w:sz w:val="18"/>
          <w:szCs w:val="18"/>
        </w:rPr>
        <w:t>Gary.W</w:t>
      </w:r>
      <w:proofErr w:type="spellEnd"/>
      <w:r w:rsidRPr="001367D8">
        <w:rPr>
          <w:rFonts w:asciiTheme="minorHAnsi" w:hAnsiTheme="minorHAnsi" w:cstheme="minorHAnsi"/>
          <w:sz w:val="18"/>
          <w:szCs w:val="18"/>
        </w:rPr>
        <w:t xml:space="preserve"> (2018), </w:t>
      </w:r>
      <w:r w:rsidRPr="001367D8">
        <w:rPr>
          <w:rFonts w:asciiTheme="minorHAnsi" w:hAnsiTheme="minorHAnsi" w:cstheme="minorHAnsi"/>
          <w:color w:val="auto"/>
          <w:sz w:val="18"/>
          <w:szCs w:val="18"/>
        </w:rPr>
        <w:t>A Global Framework of Reference on Digital Literacy Skills for Indicator 4.4.2</w:t>
      </w:r>
      <w:r w:rsidRPr="001367D8">
        <w:rPr>
          <w:rFonts w:asciiTheme="minorHAnsi" w:hAnsiTheme="minorHAnsi" w:cstheme="minorHAnsi"/>
          <w:sz w:val="18"/>
          <w:szCs w:val="18"/>
        </w:rPr>
        <w:t>, Centre for Information Technology in Education (CITE), University of Hong Kong,</w:t>
      </w:r>
      <w:r>
        <w:rPr>
          <w:rFonts w:asciiTheme="minorHAnsi" w:hAnsiTheme="minorHAnsi" w:cstheme="minorHAnsi"/>
          <w:sz w:val="18"/>
          <w:szCs w:val="18"/>
        </w:rPr>
        <w:t xml:space="preserve"> </w:t>
      </w:r>
      <w:r w:rsidRPr="001367D8">
        <w:rPr>
          <w:rFonts w:asciiTheme="minorHAnsi" w:hAnsiTheme="minorHAnsi" w:cstheme="minorHAnsi"/>
          <w:sz w:val="18"/>
          <w:szCs w:val="18"/>
        </w:rPr>
        <w:t>UNESCO Institute for 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701"/>
    <w:multiLevelType w:val="hybridMultilevel"/>
    <w:tmpl w:val="00ECC5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22B34"/>
    <w:multiLevelType w:val="hybridMultilevel"/>
    <w:tmpl w:val="33B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004D"/>
    <w:multiLevelType w:val="hybridMultilevel"/>
    <w:tmpl w:val="B6520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E4E89"/>
    <w:multiLevelType w:val="hybridMultilevel"/>
    <w:tmpl w:val="52E0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87671"/>
    <w:multiLevelType w:val="multilevel"/>
    <w:tmpl w:val="1E5884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996581"/>
    <w:multiLevelType w:val="multilevel"/>
    <w:tmpl w:val="9210D4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3C2683"/>
    <w:multiLevelType w:val="hybridMultilevel"/>
    <w:tmpl w:val="2E5039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13B3B"/>
    <w:multiLevelType w:val="hybridMultilevel"/>
    <w:tmpl w:val="909E8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84747"/>
    <w:multiLevelType w:val="hybridMultilevel"/>
    <w:tmpl w:val="5FDA8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221A5"/>
    <w:multiLevelType w:val="hybridMultilevel"/>
    <w:tmpl w:val="D052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D6D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5F14CC"/>
    <w:multiLevelType w:val="hybridMultilevel"/>
    <w:tmpl w:val="7DFA4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652DE"/>
    <w:multiLevelType w:val="hybridMultilevel"/>
    <w:tmpl w:val="D0C82DB4"/>
    <w:lvl w:ilvl="0" w:tplc="6A20E9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65C1A"/>
    <w:multiLevelType w:val="hybridMultilevel"/>
    <w:tmpl w:val="3E20B7A2"/>
    <w:lvl w:ilvl="0" w:tplc="FFFFFFFF">
      <w:start w:val="1"/>
      <w:numFmt w:val="decimal"/>
      <w:lvlText w:val="%1."/>
      <w:lvlJc w:val="left"/>
      <w:pPr>
        <w:ind w:left="731" w:hanging="360"/>
      </w:pPr>
      <w:rPr>
        <w:rFonts w:hint="default"/>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4" w15:restartNumberingAfterBreak="0">
    <w:nsid w:val="477A5BF5"/>
    <w:multiLevelType w:val="multilevel"/>
    <w:tmpl w:val="6DAE1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8440EB4"/>
    <w:multiLevelType w:val="multilevel"/>
    <w:tmpl w:val="CED090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87C0AE0"/>
    <w:multiLevelType w:val="hybridMultilevel"/>
    <w:tmpl w:val="842E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D3141"/>
    <w:multiLevelType w:val="hybridMultilevel"/>
    <w:tmpl w:val="9BE88634"/>
    <w:lvl w:ilvl="0" w:tplc="B2ECBB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75BA7"/>
    <w:multiLevelType w:val="hybridMultilevel"/>
    <w:tmpl w:val="621666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41279"/>
    <w:multiLevelType w:val="multilevel"/>
    <w:tmpl w:val="A122126E"/>
    <w:lvl w:ilvl="0">
      <w:start w:val="6"/>
      <w:numFmt w:val="bullet"/>
      <w:lvlText w:val="-"/>
      <w:lvlJc w:val="left"/>
      <w:pPr>
        <w:tabs>
          <w:tab w:val="num" w:pos="1620"/>
        </w:tabs>
        <w:ind w:left="1620" w:hanging="360"/>
      </w:pPr>
      <w:rPr>
        <w:rFonts w:ascii="Calibri" w:eastAsiaTheme="minorHAnsi" w:hAnsi="Calibri" w:cs="Calibri" w:hint="default"/>
      </w:rPr>
    </w:lvl>
    <w:lvl w:ilvl="1">
      <w:start w:val="1"/>
      <w:numFmt w:val="lowerRoman"/>
      <w:lvlText w:val="%2."/>
      <w:lvlJc w:val="right"/>
      <w:pPr>
        <w:tabs>
          <w:tab w:val="num" w:pos="2340"/>
        </w:tabs>
        <w:ind w:left="2340" w:hanging="360"/>
      </w:pPr>
    </w:lvl>
    <w:lvl w:ilvl="2" w:tentative="1">
      <w:start w:val="1"/>
      <w:numFmt w:val="lowerLetter"/>
      <w:lvlText w:val="%3."/>
      <w:lvlJc w:val="left"/>
      <w:pPr>
        <w:tabs>
          <w:tab w:val="num" w:pos="3060"/>
        </w:tabs>
        <w:ind w:left="3060" w:hanging="360"/>
      </w:pPr>
    </w:lvl>
    <w:lvl w:ilvl="3" w:tentative="1">
      <w:start w:val="1"/>
      <w:numFmt w:val="lowerLetter"/>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Letter"/>
      <w:lvlText w:val="%6."/>
      <w:lvlJc w:val="left"/>
      <w:pPr>
        <w:tabs>
          <w:tab w:val="num" w:pos="5220"/>
        </w:tabs>
        <w:ind w:left="5220" w:hanging="360"/>
      </w:pPr>
    </w:lvl>
    <w:lvl w:ilvl="6" w:tentative="1">
      <w:start w:val="1"/>
      <w:numFmt w:val="lowerLetter"/>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Letter"/>
      <w:lvlText w:val="%9."/>
      <w:lvlJc w:val="left"/>
      <w:pPr>
        <w:tabs>
          <w:tab w:val="num" w:pos="7380"/>
        </w:tabs>
        <w:ind w:left="7380" w:hanging="360"/>
      </w:pPr>
    </w:lvl>
  </w:abstractNum>
  <w:abstractNum w:abstractNumId="20" w15:restartNumberingAfterBreak="0">
    <w:nsid w:val="4E0734A4"/>
    <w:multiLevelType w:val="hybridMultilevel"/>
    <w:tmpl w:val="8C4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90C7B"/>
    <w:multiLevelType w:val="hybridMultilevel"/>
    <w:tmpl w:val="E600345C"/>
    <w:lvl w:ilvl="0" w:tplc="04090013">
      <w:start w:val="1"/>
      <w:numFmt w:val="upp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351DE1"/>
    <w:multiLevelType w:val="hybridMultilevel"/>
    <w:tmpl w:val="ED4C330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1013153"/>
    <w:multiLevelType w:val="hybridMultilevel"/>
    <w:tmpl w:val="52AE77DA"/>
    <w:lvl w:ilvl="0" w:tplc="38964F66">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25F55"/>
    <w:multiLevelType w:val="multilevel"/>
    <w:tmpl w:val="A122126E"/>
    <w:lvl w:ilvl="0">
      <w:start w:val="6"/>
      <w:numFmt w:val="bullet"/>
      <w:lvlText w:val="-"/>
      <w:lvlJc w:val="left"/>
      <w:pPr>
        <w:tabs>
          <w:tab w:val="num" w:pos="900"/>
        </w:tabs>
        <w:ind w:left="900" w:hanging="360"/>
      </w:pPr>
      <w:rPr>
        <w:rFonts w:ascii="Calibri" w:eastAsiaTheme="minorHAnsi" w:hAnsi="Calibri" w:cs="Calibri" w:hint="default"/>
      </w:rPr>
    </w:lvl>
    <w:lvl w:ilvl="1">
      <w:start w:val="1"/>
      <w:numFmt w:val="lowerRoman"/>
      <w:lvlText w:val="%2."/>
      <w:lvlJc w:val="right"/>
      <w:pPr>
        <w:tabs>
          <w:tab w:val="num" w:pos="1620"/>
        </w:tabs>
        <w:ind w:left="1620" w:hanging="360"/>
      </w:pPr>
    </w:lvl>
    <w:lvl w:ilvl="2" w:tentative="1">
      <w:start w:val="1"/>
      <w:numFmt w:val="lowerLetter"/>
      <w:lvlText w:val="%3."/>
      <w:lvlJc w:val="left"/>
      <w:pPr>
        <w:tabs>
          <w:tab w:val="num" w:pos="2340"/>
        </w:tabs>
        <w:ind w:left="2340" w:hanging="360"/>
      </w:pPr>
    </w:lvl>
    <w:lvl w:ilvl="3" w:tentative="1">
      <w:start w:val="1"/>
      <w:numFmt w:val="lowerLetter"/>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Letter"/>
      <w:lvlText w:val="%6."/>
      <w:lvlJc w:val="left"/>
      <w:pPr>
        <w:tabs>
          <w:tab w:val="num" w:pos="4500"/>
        </w:tabs>
        <w:ind w:left="4500" w:hanging="360"/>
      </w:pPr>
    </w:lvl>
    <w:lvl w:ilvl="6" w:tentative="1">
      <w:start w:val="1"/>
      <w:numFmt w:val="lowerLetter"/>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Letter"/>
      <w:lvlText w:val="%9."/>
      <w:lvlJc w:val="left"/>
      <w:pPr>
        <w:tabs>
          <w:tab w:val="num" w:pos="6660"/>
        </w:tabs>
        <w:ind w:left="6660" w:hanging="360"/>
      </w:pPr>
    </w:lvl>
  </w:abstractNum>
  <w:abstractNum w:abstractNumId="25" w15:restartNumberingAfterBreak="0">
    <w:nsid w:val="732654C1"/>
    <w:multiLevelType w:val="hybridMultilevel"/>
    <w:tmpl w:val="043A67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886"/>
    <w:multiLevelType w:val="multilevel"/>
    <w:tmpl w:val="64882A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4983617"/>
    <w:multiLevelType w:val="hybridMultilevel"/>
    <w:tmpl w:val="8D4C361A"/>
    <w:lvl w:ilvl="0" w:tplc="0809001B">
      <w:start w:val="1"/>
      <w:numFmt w:val="lowerRoman"/>
      <w:lvlText w:val="%1."/>
      <w:lvlJc w:val="right"/>
      <w:pPr>
        <w:ind w:left="360" w:hanging="360"/>
      </w:pPr>
    </w:lvl>
    <w:lvl w:ilvl="1" w:tplc="02E42C3A">
      <w:start w:val="1"/>
      <w:numFmt w:val="lowerLetter"/>
      <w:lvlText w:val="%2."/>
      <w:lvlJc w:val="left"/>
      <w:pPr>
        <w:ind w:left="1080" w:hanging="360"/>
      </w:pPr>
      <w:rPr>
        <w:b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5A80DEA"/>
    <w:multiLevelType w:val="hybridMultilevel"/>
    <w:tmpl w:val="3E20B7A2"/>
    <w:lvl w:ilvl="0" w:tplc="0809000F">
      <w:start w:val="1"/>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9" w15:restartNumberingAfterBreak="0">
    <w:nsid w:val="76A156CF"/>
    <w:multiLevelType w:val="hybridMultilevel"/>
    <w:tmpl w:val="27428FE0"/>
    <w:lvl w:ilvl="0" w:tplc="FFFFFFFF">
      <w:start w:val="1"/>
      <w:numFmt w:val="lowerRoman"/>
      <w:lvlText w:val="%1."/>
      <w:lvlJc w:val="right"/>
      <w:pPr>
        <w:ind w:left="360" w:hanging="360"/>
      </w:pPr>
    </w:lvl>
    <w:lvl w:ilvl="1" w:tplc="04090013">
      <w:start w:val="1"/>
      <w:numFmt w:val="upperRoman"/>
      <w:lvlText w:val="%2."/>
      <w:lvlJc w:val="right"/>
      <w:pPr>
        <w:ind w:left="1080" w:hanging="360"/>
      </w:pPr>
      <w:rPr>
        <w:b w:val="0"/>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FB0E8B"/>
    <w:multiLevelType w:val="multilevel"/>
    <w:tmpl w:val="CED090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907FCC"/>
    <w:multiLevelType w:val="hybridMultilevel"/>
    <w:tmpl w:val="CEA8A922"/>
    <w:lvl w:ilvl="0" w:tplc="B2ECB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15"/>
  </w:num>
  <w:num w:numId="4">
    <w:abstractNumId w:val="5"/>
  </w:num>
  <w:num w:numId="5">
    <w:abstractNumId w:val="30"/>
  </w:num>
  <w:num w:numId="6">
    <w:abstractNumId w:val="1"/>
  </w:num>
  <w:num w:numId="7">
    <w:abstractNumId w:val="20"/>
  </w:num>
  <w:num w:numId="8">
    <w:abstractNumId w:val="3"/>
  </w:num>
  <w:num w:numId="9">
    <w:abstractNumId w:val="16"/>
  </w:num>
  <w:num w:numId="10">
    <w:abstractNumId w:val="11"/>
  </w:num>
  <w:num w:numId="11">
    <w:abstractNumId w:val="25"/>
  </w:num>
  <w:num w:numId="12">
    <w:abstractNumId w:val="23"/>
  </w:num>
  <w:num w:numId="13">
    <w:abstractNumId w:val="31"/>
  </w:num>
  <w:num w:numId="14">
    <w:abstractNumId w:val="17"/>
  </w:num>
  <w:num w:numId="15">
    <w:abstractNumId w:val="21"/>
  </w:num>
  <w:num w:numId="16">
    <w:abstractNumId w:val="10"/>
  </w:num>
  <w:num w:numId="17">
    <w:abstractNumId w:val="22"/>
  </w:num>
  <w:num w:numId="18">
    <w:abstractNumId w:val="8"/>
  </w:num>
  <w:num w:numId="19">
    <w:abstractNumId w:val="18"/>
  </w:num>
  <w:num w:numId="20">
    <w:abstractNumId w:val="2"/>
  </w:num>
  <w:num w:numId="21">
    <w:abstractNumId w:val="4"/>
  </w:num>
  <w:num w:numId="22">
    <w:abstractNumId w:val="27"/>
  </w:num>
  <w:num w:numId="23">
    <w:abstractNumId w:val="0"/>
  </w:num>
  <w:num w:numId="24">
    <w:abstractNumId w:val="28"/>
  </w:num>
  <w:num w:numId="25">
    <w:abstractNumId w:val="6"/>
  </w:num>
  <w:num w:numId="26">
    <w:abstractNumId w:val="12"/>
  </w:num>
  <w:num w:numId="27">
    <w:abstractNumId w:val="29"/>
  </w:num>
  <w:num w:numId="28">
    <w:abstractNumId w:val="13"/>
  </w:num>
  <w:num w:numId="29">
    <w:abstractNumId w:val="14"/>
  </w:num>
  <w:num w:numId="30">
    <w:abstractNumId w:val="26"/>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36"/>
    <w:rsid w:val="00061D4B"/>
    <w:rsid w:val="002C184E"/>
    <w:rsid w:val="00467BA8"/>
    <w:rsid w:val="00581E36"/>
    <w:rsid w:val="005D0C5B"/>
    <w:rsid w:val="00F8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66BB"/>
  <w15:chartTrackingRefBased/>
  <w15:docId w15:val="{53998163-1436-494E-9C7E-2F405D9B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36"/>
    <w:pPr>
      <w:spacing w:after="0" w:line="240" w:lineRule="auto"/>
    </w:pPr>
    <w:rPr>
      <w:sz w:val="24"/>
      <w:szCs w:val="24"/>
    </w:rPr>
  </w:style>
  <w:style w:type="paragraph" w:styleId="Heading1">
    <w:name w:val="heading 1"/>
    <w:basedOn w:val="Normal"/>
    <w:next w:val="Normal"/>
    <w:link w:val="Heading1Char"/>
    <w:uiPriority w:val="9"/>
    <w:qFormat/>
    <w:rsid w:val="00581E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1E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E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1E36"/>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581E36"/>
    <w:pPr>
      <w:spacing w:after="100" w:line="259" w:lineRule="auto"/>
    </w:pPr>
    <w:rPr>
      <w:sz w:val="22"/>
      <w:szCs w:val="22"/>
    </w:rPr>
  </w:style>
  <w:style w:type="paragraph" w:styleId="TOC2">
    <w:name w:val="toc 2"/>
    <w:basedOn w:val="Normal"/>
    <w:next w:val="Normal"/>
    <w:autoRedefine/>
    <w:uiPriority w:val="39"/>
    <w:unhideWhenUsed/>
    <w:rsid w:val="00581E36"/>
    <w:pPr>
      <w:spacing w:after="100" w:line="259" w:lineRule="auto"/>
      <w:ind w:left="220"/>
    </w:pPr>
    <w:rPr>
      <w:sz w:val="22"/>
      <w:szCs w:val="22"/>
    </w:rPr>
  </w:style>
  <w:style w:type="character" w:styleId="Hyperlink">
    <w:name w:val="Hyperlink"/>
    <w:basedOn w:val="DefaultParagraphFont"/>
    <w:uiPriority w:val="99"/>
    <w:unhideWhenUsed/>
    <w:rsid w:val="00581E36"/>
    <w:rPr>
      <w:color w:val="0563C1" w:themeColor="hyperlink"/>
      <w:u w:val="single"/>
    </w:rPr>
  </w:style>
  <w:style w:type="paragraph" w:styleId="ListParagraph">
    <w:name w:val="List Paragraph"/>
    <w:basedOn w:val="Normal"/>
    <w:link w:val="ListParagraphChar"/>
    <w:uiPriority w:val="34"/>
    <w:qFormat/>
    <w:rsid w:val="00581E36"/>
    <w:pPr>
      <w:ind w:left="720"/>
      <w:contextualSpacing/>
    </w:pPr>
  </w:style>
  <w:style w:type="paragraph" w:styleId="NormalWeb">
    <w:name w:val="Normal (Web)"/>
    <w:basedOn w:val="Normal"/>
    <w:uiPriority w:val="99"/>
    <w:unhideWhenUsed/>
    <w:rsid w:val="00581E36"/>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581E3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581E36"/>
    <w:rPr>
      <w:sz w:val="24"/>
      <w:szCs w:val="24"/>
    </w:rPr>
  </w:style>
  <w:style w:type="character" w:styleId="Strong">
    <w:name w:val="Strong"/>
    <w:basedOn w:val="DefaultParagraphFont"/>
    <w:uiPriority w:val="22"/>
    <w:qFormat/>
    <w:rsid w:val="00581E36"/>
    <w:rPr>
      <w:b/>
      <w:bCs/>
    </w:rPr>
  </w:style>
  <w:style w:type="table" w:customStyle="1" w:styleId="PlainTable11">
    <w:name w:val="Plain Table 11"/>
    <w:basedOn w:val="TableNormal"/>
    <w:uiPriority w:val="41"/>
    <w:rsid w:val="00581E36"/>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581E36"/>
    <w:pPr>
      <w:spacing w:after="0" w:line="240" w:lineRule="auto"/>
    </w:pPr>
    <w:rPr>
      <w:rFonts w:eastAsiaTheme="minorEastAsia"/>
    </w:rPr>
  </w:style>
  <w:style w:type="character" w:customStyle="1" w:styleId="NoSpacingChar">
    <w:name w:val="No Spacing Char"/>
    <w:basedOn w:val="DefaultParagraphFont"/>
    <w:link w:val="NoSpacing"/>
    <w:uiPriority w:val="1"/>
    <w:rsid w:val="00581E36"/>
    <w:rPr>
      <w:rFonts w:eastAsiaTheme="minorEastAsia"/>
    </w:rPr>
  </w:style>
  <w:style w:type="paragraph" w:styleId="TOCHeading">
    <w:name w:val="TOC Heading"/>
    <w:basedOn w:val="Heading1"/>
    <w:next w:val="Normal"/>
    <w:uiPriority w:val="39"/>
    <w:unhideWhenUsed/>
    <w:qFormat/>
    <w:rsid w:val="00581E36"/>
    <w:pPr>
      <w:spacing w:line="259" w:lineRule="auto"/>
      <w:outlineLvl w:val="9"/>
    </w:pPr>
  </w:style>
  <w:style w:type="table" w:customStyle="1" w:styleId="TableGrid2">
    <w:name w:val="Table Grid2"/>
    <w:basedOn w:val="TableNormal"/>
    <w:next w:val="TableGrid"/>
    <w:uiPriority w:val="39"/>
    <w:rsid w:val="00581E3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E36"/>
    <w:pPr>
      <w:tabs>
        <w:tab w:val="center" w:pos="4680"/>
        <w:tab w:val="right" w:pos="9360"/>
      </w:tabs>
    </w:pPr>
  </w:style>
  <w:style w:type="character" w:customStyle="1" w:styleId="HeaderChar">
    <w:name w:val="Header Char"/>
    <w:basedOn w:val="DefaultParagraphFont"/>
    <w:link w:val="Header"/>
    <w:uiPriority w:val="99"/>
    <w:rsid w:val="00581E36"/>
    <w:rPr>
      <w:sz w:val="24"/>
      <w:szCs w:val="24"/>
    </w:rPr>
  </w:style>
  <w:style w:type="paragraph" w:styleId="Footer">
    <w:name w:val="footer"/>
    <w:basedOn w:val="Normal"/>
    <w:link w:val="FooterChar"/>
    <w:uiPriority w:val="99"/>
    <w:unhideWhenUsed/>
    <w:rsid w:val="00581E36"/>
    <w:pPr>
      <w:tabs>
        <w:tab w:val="center" w:pos="4680"/>
        <w:tab w:val="right" w:pos="9360"/>
      </w:tabs>
    </w:pPr>
  </w:style>
  <w:style w:type="character" w:customStyle="1" w:styleId="FooterChar">
    <w:name w:val="Footer Char"/>
    <w:basedOn w:val="DefaultParagraphFont"/>
    <w:link w:val="Footer"/>
    <w:uiPriority w:val="99"/>
    <w:rsid w:val="00581E36"/>
    <w:rPr>
      <w:sz w:val="24"/>
      <w:szCs w:val="24"/>
    </w:rPr>
  </w:style>
  <w:style w:type="paragraph" w:styleId="CommentText">
    <w:name w:val="annotation text"/>
    <w:basedOn w:val="Normal"/>
    <w:link w:val="CommentTextChar"/>
    <w:uiPriority w:val="99"/>
    <w:unhideWhenUsed/>
    <w:rsid w:val="00581E36"/>
    <w:rPr>
      <w:sz w:val="20"/>
      <w:szCs w:val="20"/>
    </w:rPr>
  </w:style>
  <w:style w:type="character" w:customStyle="1" w:styleId="CommentTextChar">
    <w:name w:val="Comment Text Char"/>
    <w:basedOn w:val="DefaultParagraphFont"/>
    <w:link w:val="CommentText"/>
    <w:uiPriority w:val="99"/>
    <w:rsid w:val="00581E36"/>
    <w:rPr>
      <w:sz w:val="20"/>
      <w:szCs w:val="20"/>
    </w:rPr>
  </w:style>
  <w:style w:type="character" w:styleId="CommentReference">
    <w:name w:val="annotation reference"/>
    <w:basedOn w:val="DefaultParagraphFont"/>
    <w:uiPriority w:val="99"/>
    <w:semiHidden/>
    <w:unhideWhenUsed/>
    <w:rsid w:val="00581E36"/>
    <w:rPr>
      <w:sz w:val="16"/>
      <w:szCs w:val="16"/>
    </w:rPr>
  </w:style>
  <w:style w:type="paragraph" w:styleId="CommentSubject">
    <w:name w:val="annotation subject"/>
    <w:basedOn w:val="CommentText"/>
    <w:next w:val="CommentText"/>
    <w:link w:val="CommentSubjectChar"/>
    <w:uiPriority w:val="99"/>
    <w:semiHidden/>
    <w:unhideWhenUsed/>
    <w:rsid w:val="00581E36"/>
    <w:rPr>
      <w:b/>
      <w:bCs/>
    </w:rPr>
  </w:style>
  <w:style w:type="character" w:customStyle="1" w:styleId="CommentSubjectChar">
    <w:name w:val="Comment Subject Char"/>
    <w:basedOn w:val="CommentTextChar"/>
    <w:link w:val="CommentSubject"/>
    <w:uiPriority w:val="99"/>
    <w:semiHidden/>
    <w:rsid w:val="00581E36"/>
    <w:rPr>
      <w:b/>
      <w:bCs/>
      <w:sz w:val="20"/>
      <w:szCs w:val="20"/>
    </w:rPr>
  </w:style>
  <w:style w:type="paragraph" w:styleId="FootnoteText">
    <w:name w:val="footnote text"/>
    <w:basedOn w:val="Normal"/>
    <w:link w:val="FootnoteTextChar"/>
    <w:uiPriority w:val="99"/>
    <w:semiHidden/>
    <w:unhideWhenUsed/>
    <w:rsid w:val="00581E36"/>
    <w:rPr>
      <w:sz w:val="20"/>
      <w:szCs w:val="20"/>
    </w:rPr>
  </w:style>
  <w:style w:type="character" w:customStyle="1" w:styleId="FootnoteTextChar">
    <w:name w:val="Footnote Text Char"/>
    <w:basedOn w:val="DefaultParagraphFont"/>
    <w:link w:val="FootnoteText"/>
    <w:uiPriority w:val="99"/>
    <w:semiHidden/>
    <w:rsid w:val="00581E36"/>
    <w:rPr>
      <w:sz w:val="20"/>
      <w:szCs w:val="20"/>
    </w:rPr>
  </w:style>
  <w:style w:type="character" w:styleId="FootnoteReference">
    <w:name w:val="footnote reference"/>
    <w:basedOn w:val="DefaultParagraphFont"/>
    <w:uiPriority w:val="99"/>
    <w:semiHidden/>
    <w:unhideWhenUsed/>
    <w:rsid w:val="00581E36"/>
    <w:rPr>
      <w:vertAlign w:val="superscript"/>
    </w:rPr>
  </w:style>
  <w:style w:type="paragraph" w:customStyle="1" w:styleId="Default">
    <w:name w:val="Default"/>
    <w:rsid w:val="00581E36"/>
    <w:pPr>
      <w:autoSpaceDE w:val="0"/>
      <w:autoSpaceDN w:val="0"/>
      <w:adjustRightInd w:val="0"/>
      <w:spacing w:after="0" w:line="240" w:lineRule="auto"/>
    </w:pPr>
    <w:rPr>
      <w:rFonts w:ascii="Open Sans" w:hAnsi="Open Sans" w:cs="Open Sans"/>
      <w:color w:val="000000"/>
      <w:sz w:val="24"/>
      <w:szCs w:val="24"/>
    </w:rPr>
  </w:style>
  <w:style w:type="character" w:customStyle="1" w:styleId="UnresolvedMention1">
    <w:name w:val="Unresolved Mention1"/>
    <w:basedOn w:val="DefaultParagraphFont"/>
    <w:uiPriority w:val="99"/>
    <w:rsid w:val="00581E36"/>
    <w:rPr>
      <w:color w:val="605E5C"/>
      <w:shd w:val="clear" w:color="auto" w:fill="E1DFDD"/>
    </w:rPr>
  </w:style>
  <w:style w:type="paragraph" w:styleId="BalloonText">
    <w:name w:val="Balloon Text"/>
    <w:basedOn w:val="Normal"/>
    <w:link w:val="BalloonTextChar"/>
    <w:uiPriority w:val="99"/>
    <w:semiHidden/>
    <w:unhideWhenUsed/>
    <w:rsid w:val="00581E36"/>
    <w:rPr>
      <w:rFonts w:ascii="Tahoma" w:hAnsi="Tahoma" w:cs="Tahoma"/>
      <w:sz w:val="16"/>
      <w:szCs w:val="16"/>
    </w:rPr>
  </w:style>
  <w:style w:type="character" w:customStyle="1" w:styleId="BalloonTextChar">
    <w:name w:val="Balloon Text Char"/>
    <w:basedOn w:val="DefaultParagraphFont"/>
    <w:link w:val="BalloonText"/>
    <w:uiPriority w:val="99"/>
    <w:semiHidden/>
    <w:rsid w:val="00581E36"/>
    <w:rPr>
      <w:rFonts w:ascii="Tahoma" w:hAnsi="Tahoma" w:cs="Tahoma"/>
      <w:sz w:val="16"/>
      <w:szCs w:val="16"/>
    </w:rPr>
  </w:style>
  <w:style w:type="paragraph" w:styleId="Revision">
    <w:name w:val="Revision"/>
    <w:hidden/>
    <w:uiPriority w:val="99"/>
    <w:semiHidden/>
    <w:rsid w:val="00581E36"/>
    <w:pPr>
      <w:spacing w:after="0" w:line="240" w:lineRule="auto"/>
    </w:pPr>
    <w:rPr>
      <w:sz w:val="24"/>
      <w:szCs w:val="24"/>
    </w:rPr>
  </w:style>
  <w:style w:type="character" w:styleId="UnresolvedMention">
    <w:name w:val="Unresolved Mention"/>
    <w:basedOn w:val="DefaultParagraphFont"/>
    <w:uiPriority w:val="99"/>
    <w:semiHidden/>
    <w:unhideWhenUsed/>
    <w:rsid w:val="00581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fao.org/3/cb5055en/cb5055en.pdf" TargetMode="External"/><Relationship Id="rId2" Type="http://schemas.openxmlformats.org/officeDocument/2006/relationships/hyperlink" Target="https://www.unwomen.org/en/news/stories/2021/10/feature-addressing-the-digital-gender-divide-in-africa" TargetMode="External"/><Relationship Id="rId1" Type="http://schemas.openxmlformats.org/officeDocument/2006/relationships/hyperlink" Target="https://mint.gov.et/wp-content/uploads/2021/05/Digital-Ethiopia-2025-Strategy-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3591</Words>
  <Characters>20470</Characters>
  <Application>Microsoft Office Word</Application>
  <DocSecurity>0</DocSecurity>
  <Lines>170</Lines>
  <Paragraphs>48</Paragraphs>
  <ScaleCrop>false</ScaleCrop>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Zelalem Tadesse</cp:lastModifiedBy>
  <cp:revision>2</cp:revision>
  <dcterms:created xsi:type="dcterms:W3CDTF">2022-03-09T06:15:00Z</dcterms:created>
  <dcterms:modified xsi:type="dcterms:W3CDTF">2022-03-09T06:23:00Z</dcterms:modified>
</cp:coreProperties>
</file>